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AF2" w:rsidRPr="0025172B" w:rsidRDefault="00580287" w:rsidP="00E343E0">
      <w:pPr>
        <w:pStyle w:val="Default"/>
        <w:jc w:val="center"/>
        <w:rPr>
          <w:b/>
          <w:bCs/>
          <w:sz w:val="20"/>
          <w:szCs w:val="20"/>
        </w:rPr>
      </w:pPr>
      <w:r w:rsidRPr="00580287">
        <w:rPr>
          <w:b/>
          <w:bCs/>
          <w:sz w:val="20"/>
          <w:szCs w:val="20"/>
          <w:lang w:val="de-DE"/>
        </w:rPr>
        <w:t xml:space="preserve">DİYARBAKIR OSB KONGRE MERKEZİ  </w:t>
      </w:r>
      <w:r w:rsidR="00E343E0" w:rsidRPr="00E343E0">
        <w:rPr>
          <w:b/>
          <w:bCs/>
          <w:sz w:val="20"/>
          <w:szCs w:val="20"/>
        </w:rPr>
        <w:t>YAPIM İŞİNE AİT</w:t>
      </w:r>
    </w:p>
    <w:p w:rsidR="00DE4AF2" w:rsidRPr="0025172B" w:rsidRDefault="00EC4BF4" w:rsidP="00E343E0">
      <w:pPr>
        <w:pStyle w:val="Default"/>
        <w:jc w:val="center"/>
        <w:rPr>
          <w:b/>
          <w:bCs/>
          <w:sz w:val="20"/>
          <w:szCs w:val="20"/>
        </w:rPr>
      </w:pPr>
      <w:r w:rsidRPr="0025172B">
        <w:rPr>
          <w:b/>
          <w:bCs/>
          <w:sz w:val="20"/>
          <w:szCs w:val="20"/>
        </w:rPr>
        <w:t>ALTYAPI İŞLERİ</w:t>
      </w:r>
      <w:r w:rsidR="00654586" w:rsidRPr="0025172B">
        <w:rPr>
          <w:b/>
          <w:bCs/>
          <w:sz w:val="20"/>
          <w:szCs w:val="20"/>
        </w:rPr>
        <w:t xml:space="preserve"> </w:t>
      </w:r>
      <w:r w:rsidRPr="0025172B">
        <w:rPr>
          <w:b/>
          <w:bCs/>
          <w:sz w:val="20"/>
          <w:szCs w:val="20"/>
        </w:rPr>
        <w:t xml:space="preserve">PİSSU, </w:t>
      </w:r>
      <w:r w:rsidR="00654586" w:rsidRPr="0025172B">
        <w:rPr>
          <w:b/>
          <w:bCs/>
          <w:sz w:val="20"/>
          <w:szCs w:val="20"/>
        </w:rPr>
        <w:t xml:space="preserve">İÇMESUYU </w:t>
      </w:r>
      <w:r w:rsidRPr="0025172B">
        <w:rPr>
          <w:b/>
          <w:bCs/>
          <w:sz w:val="20"/>
          <w:szCs w:val="20"/>
        </w:rPr>
        <w:t>TEKNİK ŞARTNAMELERİ</w:t>
      </w:r>
    </w:p>
    <w:p w:rsidR="00717A4D" w:rsidRPr="0025172B" w:rsidRDefault="00717A4D">
      <w:pPr>
        <w:pStyle w:val="Default"/>
        <w:rPr>
          <w:sz w:val="20"/>
          <w:szCs w:val="20"/>
        </w:rPr>
      </w:pPr>
    </w:p>
    <w:p w:rsidR="00DE4AF2" w:rsidRPr="0025172B" w:rsidRDefault="00DE4AF2">
      <w:pPr>
        <w:pStyle w:val="Default"/>
        <w:rPr>
          <w:sz w:val="20"/>
          <w:szCs w:val="20"/>
        </w:rPr>
      </w:pPr>
    </w:p>
    <w:p w:rsidR="00DE4AF2" w:rsidRPr="0025172B" w:rsidRDefault="00EC4BF4">
      <w:pPr>
        <w:pStyle w:val="Default"/>
        <w:rPr>
          <w:sz w:val="20"/>
          <w:szCs w:val="20"/>
        </w:rPr>
      </w:pPr>
      <w:proofErr w:type="gramStart"/>
      <w:r w:rsidRPr="0025172B">
        <w:rPr>
          <w:b/>
          <w:sz w:val="20"/>
          <w:szCs w:val="20"/>
        </w:rPr>
        <w:t xml:space="preserve">İÇİNDEKİLER </w:t>
      </w:r>
      <w:r w:rsidR="00654586" w:rsidRPr="0025172B">
        <w:rPr>
          <w:b/>
          <w:sz w:val="20"/>
          <w:szCs w:val="20"/>
        </w:rPr>
        <w:t>:</w:t>
      </w:r>
      <w:r w:rsidR="003D1FB9">
        <w:rPr>
          <w:b/>
          <w:sz w:val="20"/>
          <w:szCs w:val="20"/>
        </w:rPr>
        <w:t xml:space="preserve"> </w:t>
      </w:r>
      <w:r w:rsidR="00654586" w:rsidRPr="0025172B">
        <w:rPr>
          <w:b/>
          <w:sz w:val="20"/>
          <w:szCs w:val="20"/>
        </w:rPr>
        <w:t>Yapılacak</w:t>
      </w:r>
      <w:proofErr w:type="gramEnd"/>
      <w:r w:rsidR="00654586" w:rsidRPr="0025172B">
        <w:rPr>
          <w:b/>
          <w:sz w:val="20"/>
          <w:szCs w:val="20"/>
        </w:rPr>
        <w:t xml:space="preserve"> imalatlar ile ilgili olarak mimari vaziyet ve ekli projeler göz önünde bulundurulacaktır.</w:t>
      </w:r>
    </w:p>
    <w:p w:rsidR="00DE4AF2" w:rsidRPr="0025172B" w:rsidRDefault="00DE4AF2">
      <w:pPr>
        <w:rPr>
          <w:rFonts w:cs="Times New Roman"/>
          <w:b/>
          <w:bCs/>
          <w:sz w:val="20"/>
          <w:szCs w:val="20"/>
        </w:rPr>
      </w:pPr>
    </w:p>
    <w:p w:rsidR="00DE4AF2" w:rsidRPr="0025172B" w:rsidRDefault="00DE4AF2">
      <w:pPr>
        <w:pStyle w:val="Normal1"/>
        <w:widowControl/>
        <w:suppressAutoHyphens w:val="0"/>
        <w:autoSpaceDE w:val="0"/>
        <w:textAlignment w:val="auto"/>
        <w:rPr>
          <w:rFonts w:cs="Times New Roman"/>
          <w:color w:val="000000"/>
          <w:sz w:val="20"/>
          <w:szCs w:val="20"/>
          <w:lang w:val="tr-TR" w:eastAsia="ar-SA" w:bidi="ar-SA"/>
        </w:rPr>
      </w:pPr>
    </w:p>
    <w:p w:rsidR="00DE4AF2" w:rsidRPr="0025172B" w:rsidRDefault="00EC4BF4">
      <w:pPr>
        <w:pStyle w:val="Normal1"/>
        <w:widowControl/>
        <w:suppressAutoHyphens w:val="0"/>
        <w:autoSpaceDE w:val="0"/>
        <w:textAlignment w:val="auto"/>
        <w:rPr>
          <w:rFonts w:cs="Times New Roman"/>
          <w:b/>
          <w:color w:val="000000"/>
          <w:sz w:val="20"/>
          <w:szCs w:val="20"/>
          <w:lang w:val="tr-TR" w:eastAsia="ar-SA" w:bidi="ar-SA"/>
        </w:rPr>
      </w:pPr>
      <w:r w:rsidRPr="0025172B">
        <w:rPr>
          <w:rFonts w:cs="Times New Roman"/>
          <w:b/>
          <w:color w:val="000000"/>
          <w:sz w:val="20"/>
          <w:szCs w:val="20"/>
          <w:lang w:val="tr-TR" w:eastAsia="ar-SA" w:bidi="ar-SA"/>
        </w:rPr>
        <w:t xml:space="preserve">1.ALTYAPI İŞLERİ İÇİN TOPRAK İŞLERİ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b/>
          <w:color w:val="000000"/>
          <w:sz w:val="20"/>
          <w:szCs w:val="20"/>
          <w:lang w:val="tr-TR" w:eastAsia="ar-SA" w:bidi="ar-SA"/>
        </w:rPr>
        <w:t xml:space="preserve">1.1.GENEL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Bu şartname, altyapı çalışmalarını sağlamak için, işlerin </w:t>
      </w:r>
      <w:proofErr w:type="spellStart"/>
      <w:r w:rsidRPr="0025172B">
        <w:rPr>
          <w:rFonts w:cs="Times New Roman"/>
          <w:color w:val="000000"/>
          <w:sz w:val="20"/>
          <w:szCs w:val="20"/>
          <w:lang w:val="tr-TR" w:eastAsia="ar-SA" w:bidi="ar-SA"/>
        </w:rPr>
        <w:t>İŞVEREN’in</w:t>
      </w:r>
      <w:proofErr w:type="spellEnd"/>
      <w:r w:rsidRPr="0025172B">
        <w:rPr>
          <w:rFonts w:cs="Times New Roman"/>
          <w:color w:val="000000"/>
          <w:sz w:val="20"/>
          <w:szCs w:val="20"/>
          <w:lang w:val="tr-TR" w:eastAsia="ar-SA" w:bidi="ar-SA"/>
        </w:rPr>
        <w:t xml:space="preserve"> talimatına, projelere ve şartnamelere uygun olarak alt yapı şebekeleri ile ilgili kazı, hendek açma ve dolgu işlerini kapsamaktadır.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b/>
          <w:bCs/>
          <w:color w:val="000000"/>
          <w:sz w:val="20"/>
          <w:szCs w:val="20"/>
          <w:lang w:val="tr-TR" w:eastAsia="ar-SA" w:bidi="ar-SA"/>
        </w:rPr>
        <w:t xml:space="preserve">1.1.1.YARALANILABİLEN YAYINLAR </w:t>
      </w:r>
    </w:p>
    <w:p w:rsidR="00DE4AF2" w:rsidRPr="0025172B" w:rsidRDefault="00EC4BF4">
      <w:pPr>
        <w:pStyle w:val="Default"/>
        <w:rPr>
          <w:sz w:val="20"/>
          <w:szCs w:val="20"/>
        </w:rPr>
      </w:pPr>
      <w:r w:rsidRPr="0025172B">
        <w:rPr>
          <w:sz w:val="20"/>
          <w:szCs w:val="20"/>
        </w:rPr>
        <w:t xml:space="preserve">Aşağıda listelenmiş ve metin içinde temel tanım numarası ile atıfta bulunulmuş yayınlar bu Şartnamenin bir parçasını oluştururlar.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Türk Standartlar Enstitüsü (TSE) Yayınları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TS 1500 İnşaat Mühendisliğinde Zemin Sınıflandırması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TS 1900 İnşaat Mühendisliğinde Zemin Test Metotları </w:t>
      </w:r>
    </w:p>
    <w:p w:rsidR="00DE4AF2" w:rsidRPr="0025172B" w:rsidRDefault="00EC4BF4">
      <w:pPr>
        <w:pStyle w:val="Normal1"/>
        <w:tabs>
          <w:tab w:val="left" w:pos="7641"/>
        </w:tabs>
        <w:rPr>
          <w:rFonts w:cs="Times New Roman"/>
          <w:color w:val="000000"/>
          <w:sz w:val="20"/>
          <w:szCs w:val="20"/>
          <w:lang w:val="tr-TR" w:eastAsia="ar-SA" w:bidi="ar-SA"/>
        </w:rPr>
      </w:pPr>
      <w:r w:rsidRPr="0025172B">
        <w:rPr>
          <w:rFonts w:cs="Times New Roman"/>
          <w:color w:val="000000"/>
          <w:sz w:val="20"/>
          <w:szCs w:val="20"/>
          <w:lang w:val="tr-TR" w:eastAsia="ar-SA" w:bidi="ar-SA"/>
        </w:rPr>
        <w:t>TS 2170 Su ve Gaz Borularının Yeraltına Yerleştirilmesi</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TS 2519 Ahşap </w:t>
      </w:r>
      <w:proofErr w:type="spellStart"/>
      <w:r w:rsidRPr="0025172B">
        <w:rPr>
          <w:rFonts w:cs="Times New Roman"/>
          <w:color w:val="000000"/>
          <w:sz w:val="20"/>
          <w:szCs w:val="20"/>
          <w:lang w:val="tr-TR" w:eastAsia="ar-SA" w:bidi="ar-SA"/>
        </w:rPr>
        <w:t>İksa</w:t>
      </w:r>
      <w:proofErr w:type="spellEnd"/>
      <w:r w:rsidRPr="0025172B">
        <w:rPr>
          <w:rFonts w:cs="Times New Roman"/>
          <w:color w:val="000000"/>
          <w:sz w:val="20"/>
          <w:szCs w:val="20"/>
          <w:lang w:val="tr-TR" w:eastAsia="ar-SA" w:bidi="ar-SA"/>
        </w:rPr>
        <w:t xml:space="preserve"> İşleri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DİĞER YAYINLAR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Bayındırlık Bakanlığı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Poz No</w:t>
      </w:r>
      <w:proofErr w:type="gramStart"/>
      <w:r w:rsidRPr="0025172B">
        <w:rPr>
          <w:rFonts w:cs="Times New Roman"/>
          <w:color w:val="000000"/>
          <w:sz w:val="20"/>
          <w:szCs w:val="20"/>
          <w:lang w:val="tr-TR" w:eastAsia="ar-SA" w:bidi="ar-SA"/>
        </w:rPr>
        <w:t>.:</w:t>
      </w:r>
      <w:proofErr w:type="gramEnd"/>
      <w:r w:rsidRPr="0025172B">
        <w:rPr>
          <w:rFonts w:cs="Times New Roman"/>
          <w:color w:val="000000"/>
          <w:sz w:val="20"/>
          <w:szCs w:val="20"/>
          <w:lang w:val="tr-TR" w:eastAsia="ar-SA" w:bidi="ar-SA"/>
        </w:rPr>
        <w:t xml:space="preserve"> 14001 – 15140 Kazı,  </w:t>
      </w:r>
      <w:proofErr w:type="spellStart"/>
      <w:r w:rsidRPr="0025172B">
        <w:rPr>
          <w:rFonts w:cs="Times New Roman"/>
          <w:color w:val="000000"/>
          <w:sz w:val="20"/>
          <w:szCs w:val="20"/>
          <w:lang w:val="tr-TR" w:eastAsia="ar-SA" w:bidi="ar-SA"/>
        </w:rPr>
        <w:t>İksa</w:t>
      </w:r>
      <w:proofErr w:type="spellEnd"/>
      <w:r w:rsidRPr="0025172B">
        <w:rPr>
          <w:rFonts w:cs="Times New Roman"/>
          <w:color w:val="000000"/>
          <w:sz w:val="20"/>
          <w:szCs w:val="20"/>
          <w:lang w:val="tr-TR" w:eastAsia="ar-SA" w:bidi="ar-SA"/>
        </w:rPr>
        <w:t xml:space="preserve">,  Su Boşaltma </w:t>
      </w:r>
      <w:proofErr w:type="spellStart"/>
      <w:r w:rsidRPr="0025172B">
        <w:rPr>
          <w:rFonts w:cs="Times New Roman"/>
          <w:color w:val="000000"/>
          <w:sz w:val="20"/>
          <w:szCs w:val="20"/>
          <w:lang w:val="tr-TR" w:eastAsia="ar-SA" w:bidi="ar-SA"/>
        </w:rPr>
        <w:t>v.b</w:t>
      </w:r>
      <w:proofErr w:type="spellEnd"/>
      <w:r w:rsidRPr="0025172B">
        <w:rPr>
          <w:rFonts w:cs="Times New Roman"/>
          <w:color w:val="000000"/>
          <w:sz w:val="20"/>
          <w:szCs w:val="20"/>
          <w:lang w:val="tr-TR" w:eastAsia="ar-SA" w:bidi="ar-SA"/>
        </w:rPr>
        <w:t xml:space="preserv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İller Bankası, Kanalizasyon Yapıları Özel ve Teknik Şartnamesi.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1.1.2.KOTLAR VE BOYUTLAR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Tüm kazı işleri, dolgu ve şevler, projelerde belirtilen veya İŞVEREN tarafından yazılı olarak istenen şekilde gerçek doğrultu ve kotlarında yapılacaktır. </w:t>
      </w:r>
    </w:p>
    <w:p w:rsidR="00DE4AF2" w:rsidRPr="0025172B" w:rsidRDefault="003D225F">
      <w:pPr>
        <w:pStyle w:val="Normal1"/>
        <w:widowControl/>
        <w:suppressAutoHyphens w:val="0"/>
        <w:autoSpaceDE w:val="0"/>
        <w:textAlignment w:val="auto"/>
        <w:rPr>
          <w:rFonts w:cs="Times New Roman"/>
          <w:color w:val="000000"/>
          <w:sz w:val="20"/>
          <w:szCs w:val="20"/>
          <w:lang w:val="tr-TR" w:eastAsia="ar-SA" w:bidi="ar-SA"/>
        </w:rPr>
      </w:pPr>
      <w:r>
        <w:rPr>
          <w:rStyle w:val="VarsaylanParagrafYazTipi10"/>
          <w:rFonts w:cs="Times New Roman"/>
          <w:color w:val="000000"/>
          <w:sz w:val="20"/>
          <w:szCs w:val="20"/>
          <w:lang w:val="tr-TR" w:eastAsia="ar-SA" w:bidi="ar-SA"/>
        </w:rPr>
        <w:t>P</w:t>
      </w:r>
      <w:r w:rsidR="00EC4BF4" w:rsidRPr="0025172B">
        <w:rPr>
          <w:rStyle w:val="VarsaylanParagrafYazTipi10"/>
          <w:rFonts w:cs="Times New Roman"/>
          <w:color w:val="000000"/>
          <w:sz w:val="20"/>
          <w:szCs w:val="20"/>
          <w:lang w:val="tr-TR" w:eastAsia="ar-SA" w:bidi="ar-SA"/>
        </w:rPr>
        <w:t xml:space="preserve">rojelerde gösterilen veya İŞVEREN’ in yazılı talimatı dışında, hiçbir boyut değişikliğine izin verilmeyecektir. Belirtilen boyutların dışına taşan bir kazı yapılması durumunda, bu farklılık ile ilgili harcamalar YÜKLENİCİ tarafından karşılanacaktır. Ayrıca İŞVEREN tarafından istendiği takdirde, bu değişiklikler sıkıştırılmış toprak, kırma taş veya beton kullanılarak, İŞVEREN’ in talimatı doğrultusunda ve harcamalar YÜKLENİCİ’ ye ait olmak üzere düzeltilecektir.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1.1.3.TOPOĞRAFİK ÖLÇÜMLER </w:t>
      </w:r>
    </w:p>
    <w:p w:rsidR="00DE4AF2" w:rsidRPr="0025172B" w:rsidRDefault="00EC4BF4">
      <w:pPr>
        <w:pStyle w:val="Default"/>
        <w:rPr>
          <w:rStyle w:val="VarsaylanParagrafYazTipi10"/>
          <w:sz w:val="20"/>
          <w:szCs w:val="20"/>
        </w:rPr>
      </w:pPr>
      <w:r w:rsidRPr="0025172B">
        <w:rPr>
          <w:rStyle w:val="VarsaylanParagrafYazTipi10"/>
          <w:sz w:val="20"/>
          <w:szCs w:val="20"/>
        </w:rPr>
        <w:t xml:space="preserve">Daha sonra belirtileceği gibi, toprak ile ilgili herhangi bir çalışma başlatılmadan önce YÜKLENİCİ bu işlerin yürütüleceği </w:t>
      </w:r>
      <w:proofErr w:type="gramStart"/>
      <w:r w:rsidRPr="0025172B">
        <w:rPr>
          <w:rStyle w:val="VarsaylanParagrafYazTipi10"/>
          <w:sz w:val="20"/>
          <w:szCs w:val="20"/>
        </w:rPr>
        <w:t xml:space="preserve">yerlerde  </w:t>
      </w:r>
      <w:proofErr w:type="spellStart"/>
      <w:r w:rsidRPr="0025172B">
        <w:rPr>
          <w:rStyle w:val="VarsaylanParagrafYazTipi10"/>
          <w:sz w:val="20"/>
          <w:szCs w:val="20"/>
        </w:rPr>
        <w:t>topografik</w:t>
      </w:r>
      <w:proofErr w:type="spellEnd"/>
      <w:proofErr w:type="gramEnd"/>
      <w:r w:rsidRPr="0025172B">
        <w:rPr>
          <w:rStyle w:val="VarsaylanParagrafYazTipi10"/>
          <w:sz w:val="20"/>
          <w:szCs w:val="20"/>
        </w:rPr>
        <w:t xml:space="preserve">  çalışmalar yaparak </w:t>
      </w:r>
      <w:proofErr w:type="spellStart"/>
      <w:r w:rsidRPr="0025172B">
        <w:rPr>
          <w:rStyle w:val="VarsaylanParagrafYazTipi10"/>
          <w:sz w:val="20"/>
          <w:szCs w:val="20"/>
        </w:rPr>
        <w:t>röper</w:t>
      </w:r>
      <w:proofErr w:type="spellEnd"/>
      <w:r w:rsidRPr="0025172B">
        <w:rPr>
          <w:rStyle w:val="VarsaylanParagrafYazTipi10"/>
          <w:sz w:val="20"/>
          <w:szCs w:val="20"/>
        </w:rPr>
        <w:t xml:space="preserve">  kazıklarını yerleştirecek, referans ve ölçü olarak  tüm </w:t>
      </w:r>
      <w:proofErr w:type="gramStart"/>
      <w:r w:rsidRPr="0025172B">
        <w:rPr>
          <w:rStyle w:val="VarsaylanParagrafYazTipi10"/>
          <w:sz w:val="20"/>
          <w:szCs w:val="20"/>
        </w:rPr>
        <w:t>bilgileri</w:t>
      </w:r>
      <w:proofErr w:type="gramEnd"/>
      <w:r w:rsidRPr="0025172B">
        <w:rPr>
          <w:rStyle w:val="VarsaylanParagrafYazTipi10"/>
          <w:sz w:val="20"/>
          <w:szCs w:val="20"/>
        </w:rPr>
        <w:t xml:space="preserve"> toplayıp kaydedecek ve sınır çizilerini belirleyecektir.</w:t>
      </w:r>
    </w:p>
    <w:p w:rsidR="00DE4AF2" w:rsidRPr="0025172B" w:rsidRDefault="00EC4BF4">
      <w:pPr>
        <w:pStyle w:val="Normal1"/>
        <w:tabs>
          <w:tab w:val="left" w:pos="7641"/>
        </w:tabs>
        <w:rPr>
          <w:rFonts w:cs="Times New Roman"/>
          <w:sz w:val="20"/>
          <w:szCs w:val="20"/>
        </w:rPr>
      </w:pPr>
      <w:r w:rsidRPr="0025172B">
        <w:rPr>
          <w:rStyle w:val="VarsaylanParagrafYazTipi10"/>
          <w:rFonts w:cs="Times New Roman"/>
          <w:b/>
          <w:bCs/>
          <w:color w:val="000000"/>
          <w:sz w:val="20"/>
          <w:szCs w:val="20"/>
          <w:lang w:val="tr-TR" w:eastAsia="ar-SA" w:bidi="ar-SA"/>
        </w:rPr>
        <w:t xml:space="preserve">1.1.4.TANIMLAMALAR </w:t>
      </w:r>
      <w:r w:rsidRPr="0025172B">
        <w:rPr>
          <w:rStyle w:val="VarsaylanParagrafYazTipi10"/>
          <w:rFonts w:cs="Times New Roman"/>
          <w:sz w:val="20"/>
          <w:szCs w:val="20"/>
        </w:rPr>
        <w:t xml:space="preserve"> </w:t>
      </w:r>
    </w:p>
    <w:p w:rsidR="00DE4AF2" w:rsidRPr="0025172B" w:rsidRDefault="00EC4BF4">
      <w:pPr>
        <w:pStyle w:val="Normal1"/>
        <w:tabs>
          <w:tab w:val="left" w:pos="7641"/>
        </w:tabs>
        <w:rPr>
          <w:rFonts w:cs="Times New Roman"/>
          <w:color w:val="000000"/>
          <w:sz w:val="20"/>
          <w:szCs w:val="20"/>
          <w:lang w:val="tr-TR" w:eastAsia="ar-SA" w:bidi="ar-SA"/>
        </w:rPr>
      </w:pPr>
      <w:proofErr w:type="spellStart"/>
      <w:r w:rsidRPr="0025172B">
        <w:rPr>
          <w:rFonts w:cs="Times New Roman"/>
          <w:sz w:val="20"/>
          <w:szCs w:val="20"/>
        </w:rPr>
        <w:t>Elverişli</w:t>
      </w:r>
      <w:proofErr w:type="spellEnd"/>
      <w:r w:rsidRPr="0025172B">
        <w:rPr>
          <w:rFonts w:cs="Times New Roman"/>
          <w:sz w:val="20"/>
          <w:szCs w:val="20"/>
        </w:rPr>
        <w:t xml:space="preserve"> </w:t>
      </w:r>
      <w:proofErr w:type="spellStart"/>
      <w:r w:rsidRPr="0025172B">
        <w:rPr>
          <w:rFonts w:cs="Times New Roman"/>
          <w:sz w:val="20"/>
          <w:szCs w:val="20"/>
        </w:rPr>
        <w:t>Malzemeler</w:t>
      </w:r>
      <w:proofErr w:type="spellEnd"/>
      <w:r w:rsidRPr="0025172B">
        <w:rPr>
          <w:rFonts w:cs="Times New Roman"/>
          <w:sz w:val="20"/>
          <w:szCs w:val="20"/>
        </w:rPr>
        <w:t xml:space="preserv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Elverişli malzemeler TS 1500’de GW, GP, SW ve SP olarak sınıflandırılan malzemeleri içermektedir.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Elverişli Olmayan Malzemeler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rPr>
      </w:pPr>
      <w:r w:rsidRPr="0025172B">
        <w:rPr>
          <w:rStyle w:val="VarsaylanParagrafYazTipi10"/>
          <w:rFonts w:cs="Times New Roman"/>
          <w:color w:val="000000"/>
          <w:sz w:val="20"/>
          <w:szCs w:val="20"/>
          <w:lang w:val="tr-TR" w:eastAsia="ar-SA" w:bidi="ar-SA"/>
        </w:rPr>
        <w:t xml:space="preserve">Elverişli olmayan malzemeler TS 1500’de PT, OH, ML, MH, OL, GM, GC, SM, </w:t>
      </w:r>
      <w:proofErr w:type="gramStart"/>
      <w:r w:rsidRPr="0025172B">
        <w:rPr>
          <w:rStyle w:val="VarsaylanParagrafYazTipi10"/>
          <w:rFonts w:cs="Times New Roman"/>
          <w:color w:val="000000"/>
          <w:sz w:val="20"/>
          <w:szCs w:val="20"/>
          <w:lang w:val="tr-TR" w:eastAsia="ar-SA" w:bidi="ar-SA"/>
        </w:rPr>
        <w:t>SC,</w:t>
      </w:r>
      <w:proofErr w:type="gramEnd"/>
      <w:r w:rsidRPr="0025172B">
        <w:rPr>
          <w:rStyle w:val="VarsaylanParagrafYazTipi10"/>
          <w:rFonts w:cs="Times New Roman"/>
          <w:color w:val="000000"/>
          <w:sz w:val="20"/>
          <w:szCs w:val="20"/>
          <w:lang w:val="tr-TR" w:eastAsia="ar-SA" w:bidi="ar-SA"/>
        </w:rPr>
        <w:t xml:space="preserve"> ve CH olarak sınıflandırılan malzemeleri içermektedir. Kazı ile ortaya çıkan bu gibi malzemelerin değiştirilmesi konusunda İŞVEREN karar verecektir. </w:t>
      </w:r>
    </w:p>
    <w:p w:rsidR="00DE4AF2" w:rsidRPr="0025172B" w:rsidRDefault="003D225F">
      <w:pPr>
        <w:pStyle w:val="Normal1"/>
        <w:widowControl/>
        <w:suppressAutoHyphens w:val="0"/>
        <w:autoSpaceDE w:val="0"/>
        <w:textAlignment w:val="auto"/>
        <w:rPr>
          <w:rStyle w:val="VarsaylanParagrafYazTipi10"/>
          <w:rFonts w:cs="Times New Roman"/>
          <w:color w:val="000000"/>
          <w:sz w:val="20"/>
          <w:szCs w:val="20"/>
          <w:lang w:val="tr-TR"/>
        </w:rPr>
      </w:pPr>
      <w:r>
        <w:rPr>
          <w:rStyle w:val="VarsaylanParagrafYazTipi10"/>
          <w:rFonts w:cs="Times New Roman"/>
          <w:color w:val="000000"/>
          <w:sz w:val="20"/>
          <w:szCs w:val="20"/>
          <w:lang w:val="tr-TR"/>
        </w:rPr>
        <w:t>M</w:t>
      </w:r>
      <w:r w:rsidR="00EC4BF4" w:rsidRPr="0025172B">
        <w:rPr>
          <w:rStyle w:val="VarsaylanParagrafYazTipi10"/>
          <w:rFonts w:cs="Times New Roman"/>
          <w:color w:val="000000"/>
          <w:sz w:val="20"/>
          <w:szCs w:val="20"/>
          <w:lang w:val="tr-TR"/>
        </w:rPr>
        <w:t xml:space="preserve">evcut Kremlin, % 80 oranında, elverişsiz olarak tanımlanan yüksek </w:t>
      </w:r>
      <w:proofErr w:type="spellStart"/>
      <w:r w:rsidR="00EC4BF4" w:rsidRPr="0025172B">
        <w:rPr>
          <w:rStyle w:val="VarsaylanParagrafYazTipi10"/>
          <w:rFonts w:cs="Times New Roman"/>
          <w:color w:val="000000"/>
          <w:sz w:val="20"/>
          <w:szCs w:val="20"/>
          <w:lang w:val="tr-TR"/>
        </w:rPr>
        <w:t>plastisiteli</w:t>
      </w:r>
      <w:proofErr w:type="spellEnd"/>
      <w:r w:rsidR="00EC4BF4" w:rsidRPr="0025172B">
        <w:rPr>
          <w:rStyle w:val="VarsaylanParagrafYazTipi10"/>
          <w:rFonts w:cs="Times New Roman"/>
          <w:color w:val="000000"/>
          <w:sz w:val="20"/>
          <w:szCs w:val="20"/>
          <w:lang w:val="tr-TR"/>
        </w:rPr>
        <w:t xml:space="preserve"> kildir. Kazan artığı malzeme için İŞVEREN </w:t>
      </w:r>
      <w:proofErr w:type="gramStart"/>
      <w:r w:rsidR="00EC4BF4" w:rsidRPr="0025172B">
        <w:rPr>
          <w:rStyle w:val="VarsaylanParagrafYazTipi10"/>
          <w:rFonts w:cs="Times New Roman"/>
          <w:color w:val="000000"/>
          <w:sz w:val="20"/>
          <w:szCs w:val="20"/>
          <w:lang w:val="tr-TR"/>
        </w:rPr>
        <w:t>stabilizasyon</w:t>
      </w:r>
      <w:proofErr w:type="gramEnd"/>
      <w:r w:rsidR="00EC4BF4" w:rsidRPr="0025172B">
        <w:rPr>
          <w:rStyle w:val="VarsaylanParagrafYazTipi10"/>
          <w:rFonts w:cs="Times New Roman"/>
          <w:color w:val="000000"/>
          <w:sz w:val="20"/>
          <w:szCs w:val="20"/>
          <w:lang w:val="tr-TR"/>
        </w:rPr>
        <w:t xml:space="preserve"> yapacaktır.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rPr>
        <w:t xml:space="preserve">Bu sebeple, kazı artığı malzemenin, İŞVEREN tarafından gösterilen depolama alanlarına </w:t>
      </w:r>
      <w:r w:rsidR="00580287">
        <w:rPr>
          <w:rStyle w:val="VarsaylanParagrafYazTipi10"/>
          <w:rFonts w:cs="Times New Roman"/>
          <w:color w:val="000000"/>
          <w:sz w:val="20"/>
          <w:szCs w:val="20"/>
          <w:lang w:val="tr-TR"/>
        </w:rPr>
        <w:t>taşınacaktır.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Kohezyonlu</w:t>
      </w:r>
      <w:proofErr w:type="spellEnd"/>
      <w:r w:rsidRPr="0025172B">
        <w:rPr>
          <w:rFonts w:cs="Times New Roman"/>
          <w:color w:val="000000"/>
          <w:sz w:val="20"/>
          <w:szCs w:val="20"/>
          <w:lang w:val="tr-TR" w:eastAsia="ar-SA" w:bidi="ar-SA"/>
        </w:rPr>
        <w:t xml:space="preserve"> veya Kohezyonsuz Malzemeler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Style w:val="VarsaylanParagrafYazTipi10"/>
          <w:rFonts w:cs="Times New Roman"/>
          <w:color w:val="000000"/>
          <w:sz w:val="20"/>
          <w:szCs w:val="20"/>
          <w:lang w:val="tr-TR" w:eastAsia="ar-SA" w:bidi="ar-SA"/>
        </w:rPr>
        <w:t>Kohezyonlu</w:t>
      </w:r>
      <w:proofErr w:type="spellEnd"/>
      <w:r w:rsidRPr="0025172B">
        <w:rPr>
          <w:rStyle w:val="VarsaylanParagrafYazTipi10"/>
          <w:rFonts w:cs="Times New Roman"/>
          <w:color w:val="000000"/>
          <w:sz w:val="20"/>
          <w:szCs w:val="20"/>
          <w:lang w:val="tr-TR" w:eastAsia="ar-SA" w:bidi="ar-SA"/>
        </w:rPr>
        <w:t xml:space="preserve"> malzemeler TS 1500’de GC, SC, MC, MH ve CH olarak sınıflandırılmıştır. </w:t>
      </w:r>
      <w:proofErr w:type="spellStart"/>
      <w:r w:rsidRPr="0025172B">
        <w:rPr>
          <w:rStyle w:val="VarsaylanParagrafYazTipi10"/>
          <w:rFonts w:cs="Times New Roman"/>
          <w:color w:val="000000"/>
          <w:sz w:val="20"/>
          <w:szCs w:val="20"/>
          <w:lang w:val="tr-TR" w:eastAsia="ar-SA" w:bidi="ar-SA"/>
        </w:rPr>
        <w:t>Kohezyonlu</w:t>
      </w:r>
      <w:proofErr w:type="spellEnd"/>
      <w:r w:rsidRPr="0025172B">
        <w:rPr>
          <w:rStyle w:val="VarsaylanParagrafYazTipi10"/>
          <w:rFonts w:cs="Times New Roman"/>
          <w:color w:val="000000"/>
          <w:sz w:val="20"/>
          <w:szCs w:val="20"/>
          <w:lang w:val="tr-TR" w:eastAsia="ar-SA" w:bidi="ar-SA"/>
        </w:rPr>
        <w:t xml:space="preserve"> malzemelere GW, GP, SW ve SP sınıflandırmaları </w:t>
      </w:r>
      <w:proofErr w:type="gramStart"/>
      <w:r w:rsidRPr="0025172B">
        <w:rPr>
          <w:rStyle w:val="VarsaylanParagrafYazTipi10"/>
          <w:rFonts w:cs="Times New Roman"/>
          <w:color w:val="000000"/>
          <w:sz w:val="20"/>
          <w:szCs w:val="20"/>
          <w:lang w:val="tr-TR" w:eastAsia="ar-SA" w:bidi="ar-SA"/>
        </w:rPr>
        <w:t>dahil</w:t>
      </w:r>
      <w:proofErr w:type="gramEnd"/>
      <w:r w:rsidRPr="0025172B">
        <w:rPr>
          <w:rStyle w:val="VarsaylanParagrafYazTipi10"/>
          <w:rFonts w:cs="Times New Roman"/>
          <w:color w:val="000000"/>
          <w:sz w:val="20"/>
          <w:szCs w:val="20"/>
          <w:lang w:val="tr-TR" w:eastAsia="ar-SA" w:bidi="ar-SA"/>
        </w:rPr>
        <w:t xml:space="preserve"> edilmiştir. GM ve SM olarak sınıflandırılan malzemeler ancak ince taneleri plastik olmadığı zaman kohezyonsuz olarak adlandırılırlar.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Sıkıştırma Ölçüsü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Gerekli sıkıştırma ölçüsü, TS 1900’deki değiştirilmiş </w:t>
      </w:r>
      <w:proofErr w:type="spellStart"/>
      <w:r w:rsidRPr="0025172B">
        <w:rPr>
          <w:rStyle w:val="VarsaylanParagrafYazTipi10"/>
          <w:rFonts w:cs="Times New Roman"/>
          <w:color w:val="000000"/>
          <w:sz w:val="20"/>
          <w:szCs w:val="20"/>
          <w:lang w:val="tr-TR" w:eastAsia="ar-SA" w:bidi="ar-SA"/>
        </w:rPr>
        <w:t>Proctor</w:t>
      </w:r>
      <w:proofErr w:type="spellEnd"/>
      <w:r w:rsidRPr="0025172B">
        <w:rPr>
          <w:rStyle w:val="VarsaylanParagrafYazTipi10"/>
          <w:rFonts w:cs="Times New Roman"/>
          <w:color w:val="000000"/>
          <w:sz w:val="20"/>
          <w:szCs w:val="20"/>
          <w:lang w:val="tr-TR" w:eastAsia="ar-SA" w:bidi="ar-SA"/>
        </w:rPr>
        <w:t xml:space="preserve"> Deneyi ile elde edilen maksimum kuru yoğunluk yüzdesi olarak belirtilmiş olup, bu şartname kapsamındaki sıkıştırma işlerinde hiçbir koşulda bu yüzde, % 98 altında olmayacaktır.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b/>
          <w:bCs/>
          <w:color w:val="000000"/>
          <w:sz w:val="20"/>
          <w:szCs w:val="20"/>
          <w:lang w:val="tr-TR" w:eastAsia="ar-SA" w:bidi="ar-SA"/>
        </w:rPr>
        <w:t xml:space="preserve">1.2.MALZEMELER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b/>
          <w:bCs/>
          <w:color w:val="000000"/>
          <w:sz w:val="20"/>
          <w:szCs w:val="20"/>
          <w:lang w:val="tr-TR" w:eastAsia="ar-SA" w:bidi="ar-SA"/>
        </w:rPr>
        <w:t xml:space="preserve">1.2.1.SEÇİLMİŞ DOLGU MALZEMESİ </w:t>
      </w:r>
    </w:p>
    <w:p w:rsidR="003D225F" w:rsidRPr="0025172B" w:rsidRDefault="00EC4BF4" w:rsidP="003D225F">
      <w:pPr>
        <w:pStyle w:val="Normal1"/>
        <w:widowControl/>
        <w:suppressAutoHyphens w:val="0"/>
        <w:autoSpaceDE w:val="0"/>
        <w:textAlignment w:val="auto"/>
        <w:rPr>
          <w:rStyle w:val="VarsaylanParagrafYazTipi10"/>
          <w:rFonts w:cs="Times New Roman"/>
          <w:color w:val="000000"/>
          <w:sz w:val="20"/>
          <w:szCs w:val="20"/>
          <w:lang w:val="tr-TR"/>
        </w:rPr>
      </w:pPr>
      <w:r w:rsidRPr="0025172B">
        <w:rPr>
          <w:rStyle w:val="VarsaylanParagrafYazTipi10"/>
          <w:rFonts w:cs="Times New Roman"/>
          <w:color w:val="000000"/>
          <w:sz w:val="20"/>
          <w:szCs w:val="20"/>
          <w:lang w:val="tr-TR" w:eastAsia="ar-SA" w:bidi="ar-SA"/>
        </w:rPr>
        <w:t>Seçilmiş dolgu malzemesi, kök, or</w:t>
      </w:r>
      <w:r w:rsidR="00296FC9">
        <w:rPr>
          <w:rStyle w:val="VarsaylanParagrafYazTipi10"/>
          <w:rFonts w:cs="Times New Roman"/>
          <w:color w:val="000000"/>
          <w:sz w:val="20"/>
          <w:szCs w:val="20"/>
          <w:lang w:val="tr-TR" w:eastAsia="ar-SA" w:bidi="ar-SA"/>
        </w:rPr>
        <w:t xml:space="preserve">ganik malzeme, çöp, moloz ve 12 </w:t>
      </w:r>
      <w:r w:rsidRPr="0025172B">
        <w:rPr>
          <w:rStyle w:val="VarsaylanParagrafYazTipi10"/>
          <w:rFonts w:cs="Times New Roman"/>
          <w:color w:val="000000"/>
          <w:sz w:val="20"/>
          <w:szCs w:val="20"/>
          <w:lang w:val="tr-TR" w:eastAsia="ar-SA" w:bidi="ar-SA"/>
        </w:rPr>
        <w:t xml:space="preserve">cm’ den büyük taşlar ihtiva etmeyen elverişli malzeme olacaktır. Malzemenin % 10’dan azı 200 No elekten (0.075 mm) geçecek ve plastik endeksi 12 veya daha az olacaktır. </w:t>
      </w:r>
      <w:proofErr w:type="spellStart"/>
      <w:r w:rsidRPr="0025172B">
        <w:rPr>
          <w:rStyle w:val="VarsaylanParagrafYazTipi10"/>
          <w:rFonts w:cs="Times New Roman"/>
          <w:color w:val="000000"/>
          <w:sz w:val="20"/>
          <w:szCs w:val="20"/>
          <w:lang w:val="tr-TR" w:eastAsia="ar-SA" w:bidi="ar-SA"/>
        </w:rPr>
        <w:t>Granüler</w:t>
      </w:r>
      <w:proofErr w:type="spellEnd"/>
      <w:r w:rsidRPr="0025172B">
        <w:rPr>
          <w:rStyle w:val="VarsaylanParagrafYazTipi10"/>
          <w:rFonts w:cs="Times New Roman"/>
          <w:color w:val="000000"/>
          <w:sz w:val="20"/>
          <w:szCs w:val="20"/>
          <w:lang w:val="tr-TR" w:eastAsia="ar-SA" w:bidi="ar-SA"/>
        </w:rPr>
        <w:t xml:space="preserve"> seçme dolgu malzemesi saha kazılarından veya gerekiyorsa inşaat sahası dışı yerlerdeki diğer kaynaklardan (ariyet) sağlanacaktır.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1.2.2.DOLGU MALZEMESİ </w:t>
      </w:r>
      <w:r w:rsidR="00654586" w:rsidRPr="0025172B">
        <w:rPr>
          <w:rStyle w:val="VarsaylanParagrafYazTipi10"/>
          <w:rFonts w:cs="Times New Roman"/>
          <w:b/>
          <w:bCs/>
          <w:color w:val="000000"/>
          <w:sz w:val="20"/>
          <w:szCs w:val="20"/>
          <w:lang w:val="tr-TR" w:eastAsia="ar-SA" w:bidi="ar-SA"/>
        </w:rPr>
        <w:t>(Ekli projede belirtilmiştir)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lastRenderedPageBreak/>
        <w:t xml:space="preserve">Dolgu malzemesi kök, organik malzeme ve </w:t>
      </w:r>
      <w:r w:rsidR="00296FC9">
        <w:rPr>
          <w:rFonts w:cs="Times New Roman"/>
          <w:color w:val="000000"/>
          <w:sz w:val="20"/>
          <w:szCs w:val="20"/>
          <w:lang w:val="tr-TR" w:eastAsia="ar-SA" w:bidi="ar-SA"/>
        </w:rPr>
        <w:t>12</w:t>
      </w:r>
      <w:r w:rsidRPr="0025172B">
        <w:rPr>
          <w:rFonts w:cs="Times New Roman"/>
          <w:color w:val="000000"/>
          <w:sz w:val="20"/>
          <w:szCs w:val="20"/>
          <w:lang w:val="tr-TR" w:eastAsia="ar-SA" w:bidi="ar-SA"/>
        </w:rPr>
        <w:t xml:space="preserve"> cm’ den büyük taş parçaları ihtiva etmeyecektir. Malzeme, koşulları karşılayabilen elverişli malzeme olacaktır.</w:t>
      </w:r>
      <w:r w:rsidR="00296FC9">
        <w:rPr>
          <w:rFonts w:cs="Times New Roman"/>
          <w:color w:val="000000"/>
          <w:sz w:val="20"/>
          <w:szCs w:val="20"/>
          <w:lang w:val="tr-TR" w:eastAsia="ar-SA" w:bidi="ar-SA"/>
        </w:rPr>
        <w:t xml:space="preserve"> </w:t>
      </w:r>
      <w:r w:rsidRPr="0025172B">
        <w:rPr>
          <w:rFonts w:cs="Times New Roman"/>
          <w:color w:val="000000"/>
          <w:sz w:val="20"/>
          <w:szCs w:val="20"/>
          <w:lang w:val="tr-TR" w:eastAsia="ar-SA" w:bidi="ar-SA"/>
        </w:rPr>
        <w:t xml:space="preserve"> </w:t>
      </w:r>
      <w:r w:rsidR="00296FC9">
        <w:rPr>
          <w:rFonts w:cs="Times New Roman"/>
          <w:color w:val="000000"/>
          <w:sz w:val="20"/>
          <w:szCs w:val="20"/>
          <w:lang w:val="tr-TR" w:eastAsia="ar-SA" w:bidi="ar-SA"/>
        </w:rPr>
        <w:t xml:space="preserve">Dolgu malzemesi idare tarafından temin edilmiştir. Malzemeni nakli, serimi </w:t>
      </w:r>
      <w:proofErr w:type="gramStart"/>
      <w:r w:rsidR="00296FC9">
        <w:rPr>
          <w:rFonts w:cs="Times New Roman"/>
          <w:color w:val="000000"/>
          <w:sz w:val="20"/>
          <w:szCs w:val="20"/>
          <w:lang w:val="tr-TR" w:eastAsia="ar-SA" w:bidi="ar-SA"/>
        </w:rPr>
        <w:t>sıkıştırılması , sulanması</w:t>
      </w:r>
      <w:proofErr w:type="gramEnd"/>
      <w:r w:rsidR="00296FC9">
        <w:rPr>
          <w:rFonts w:cs="Times New Roman"/>
          <w:color w:val="000000"/>
          <w:sz w:val="20"/>
          <w:szCs w:val="20"/>
          <w:lang w:val="tr-TR" w:eastAsia="ar-SA" w:bidi="ar-SA"/>
        </w:rPr>
        <w:t>…vb. tüm giderler yükleniciye ait olup ilave bir bedel ödenmeyecektir.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1.2.3.RİJİT BORULAR </w:t>
      </w:r>
      <w:r w:rsidR="00654586" w:rsidRPr="0025172B">
        <w:rPr>
          <w:rStyle w:val="VarsaylanParagrafYazTipi10"/>
          <w:rFonts w:cs="Times New Roman"/>
          <w:b/>
          <w:bCs/>
          <w:color w:val="000000"/>
          <w:sz w:val="20"/>
          <w:szCs w:val="20"/>
          <w:lang w:val="tr-TR" w:eastAsia="ar-SA" w:bidi="ar-SA"/>
        </w:rPr>
        <w:t>(Ekli projede belirtilmiştir)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proofErr w:type="spellStart"/>
      <w:r w:rsidRPr="0025172B">
        <w:rPr>
          <w:rStyle w:val="VarsaylanParagrafYazTipi10"/>
          <w:rFonts w:cs="Times New Roman"/>
          <w:color w:val="000000"/>
          <w:sz w:val="20"/>
          <w:szCs w:val="20"/>
          <w:lang w:val="tr-TR" w:eastAsia="ar-SA" w:bidi="ar-SA"/>
        </w:rPr>
        <w:t>Rijit</w:t>
      </w:r>
      <w:proofErr w:type="spellEnd"/>
      <w:r w:rsidRPr="0025172B">
        <w:rPr>
          <w:rStyle w:val="VarsaylanParagrafYazTipi10"/>
          <w:rFonts w:cs="Times New Roman"/>
          <w:color w:val="000000"/>
          <w:sz w:val="20"/>
          <w:szCs w:val="20"/>
          <w:lang w:val="tr-TR" w:eastAsia="ar-SA" w:bidi="ar-SA"/>
        </w:rPr>
        <w:t xml:space="preserve"> borular, minimum deformasyon ile üzerindeki tüm yükleri taşımak üzere tasarlanmış borulardır. </w:t>
      </w:r>
      <w:proofErr w:type="spellStart"/>
      <w:r w:rsidRPr="0025172B">
        <w:rPr>
          <w:rStyle w:val="VarsaylanParagrafYazTipi10"/>
          <w:rFonts w:cs="Times New Roman"/>
          <w:color w:val="000000"/>
          <w:sz w:val="20"/>
          <w:szCs w:val="20"/>
          <w:lang w:val="tr-TR" w:eastAsia="ar-SA" w:bidi="ar-SA"/>
        </w:rPr>
        <w:t>Yataklama</w:t>
      </w:r>
      <w:proofErr w:type="spellEnd"/>
      <w:r w:rsidRPr="0025172B">
        <w:rPr>
          <w:rStyle w:val="VarsaylanParagrafYazTipi10"/>
          <w:rFonts w:cs="Times New Roman"/>
          <w:color w:val="000000"/>
          <w:sz w:val="20"/>
          <w:szCs w:val="20"/>
          <w:lang w:val="tr-TR" w:eastAsia="ar-SA" w:bidi="ar-SA"/>
        </w:rPr>
        <w:t xml:space="preserve"> ve yan dolgu malzemesi borunun yük taşıma kapasitesini iyileştirmek için kullanılacaktır. Beton, çelik borular ve </w:t>
      </w:r>
      <w:proofErr w:type="spellStart"/>
      <w:r w:rsidRPr="0025172B">
        <w:rPr>
          <w:rStyle w:val="VarsaylanParagrafYazTipi10"/>
          <w:rFonts w:cs="Times New Roman"/>
          <w:color w:val="000000"/>
          <w:sz w:val="20"/>
          <w:szCs w:val="20"/>
          <w:lang w:val="tr-TR" w:eastAsia="ar-SA" w:bidi="ar-SA"/>
        </w:rPr>
        <w:t>düktil</w:t>
      </w:r>
      <w:proofErr w:type="spellEnd"/>
      <w:r w:rsidRPr="0025172B">
        <w:rPr>
          <w:rStyle w:val="VarsaylanParagrafYazTipi10"/>
          <w:rFonts w:cs="Times New Roman"/>
          <w:color w:val="000000"/>
          <w:sz w:val="20"/>
          <w:szCs w:val="20"/>
          <w:lang w:val="tr-TR" w:eastAsia="ar-SA" w:bidi="ar-SA"/>
        </w:rPr>
        <w:t xml:space="preserve"> borular </w:t>
      </w:r>
      <w:proofErr w:type="spellStart"/>
      <w:r w:rsidRPr="0025172B">
        <w:rPr>
          <w:rStyle w:val="VarsaylanParagrafYazTipi10"/>
          <w:rFonts w:cs="Times New Roman"/>
          <w:color w:val="000000"/>
          <w:sz w:val="20"/>
          <w:szCs w:val="20"/>
          <w:lang w:val="tr-TR" w:eastAsia="ar-SA" w:bidi="ar-SA"/>
        </w:rPr>
        <w:t>rijit</w:t>
      </w:r>
      <w:proofErr w:type="spellEnd"/>
      <w:r w:rsidRPr="0025172B">
        <w:rPr>
          <w:rStyle w:val="VarsaylanParagrafYazTipi10"/>
          <w:rFonts w:cs="Times New Roman"/>
          <w:color w:val="000000"/>
          <w:sz w:val="20"/>
          <w:szCs w:val="20"/>
          <w:lang w:val="tr-TR" w:eastAsia="ar-SA" w:bidi="ar-SA"/>
        </w:rPr>
        <w:t xml:space="preserve"> boru olarak tanımlanmaktadır.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1.2.4.ESNEK BORULAR </w:t>
      </w:r>
      <w:r w:rsidR="00654586" w:rsidRPr="0025172B">
        <w:rPr>
          <w:rStyle w:val="VarsaylanParagrafYazTipi10"/>
          <w:rFonts w:cs="Times New Roman"/>
          <w:b/>
          <w:bCs/>
          <w:color w:val="000000"/>
          <w:sz w:val="20"/>
          <w:szCs w:val="20"/>
          <w:lang w:val="tr-TR" w:eastAsia="ar-SA" w:bidi="ar-SA"/>
        </w:rPr>
        <w:t>(Ekli projede belirtilmiştir)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Esnek borular, deformasyonları </w:t>
      </w:r>
      <w:proofErr w:type="spellStart"/>
      <w:r w:rsidRPr="0025172B">
        <w:rPr>
          <w:rStyle w:val="VarsaylanParagrafYazTipi10"/>
          <w:rFonts w:cs="Times New Roman"/>
          <w:color w:val="000000"/>
          <w:sz w:val="20"/>
          <w:szCs w:val="20"/>
          <w:lang w:val="tr-TR" w:eastAsia="ar-SA" w:bidi="ar-SA"/>
        </w:rPr>
        <w:t>rijit</w:t>
      </w:r>
      <w:proofErr w:type="spellEnd"/>
      <w:r w:rsidRPr="0025172B">
        <w:rPr>
          <w:rStyle w:val="VarsaylanParagrafYazTipi10"/>
          <w:rFonts w:cs="Times New Roman"/>
          <w:color w:val="000000"/>
          <w:sz w:val="20"/>
          <w:szCs w:val="20"/>
          <w:lang w:val="tr-TR" w:eastAsia="ar-SA" w:bidi="ar-SA"/>
        </w:rPr>
        <w:t xml:space="preserve"> borularla aynı olmakla beraber </w:t>
      </w:r>
      <w:proofErr w:type="spellStart"/>
      <w:r w:rsidRPr="0025172B">
        <w:rPr>
          <w:rStyle w:val="VarsaylanParagrafYazTipi10"/>
          <w:rFonts w:cs="Times New Roman"/>
          <w:color w:val="000000"/>
          <w:sz w:val="20"/>
          <w:szCs w:val="20"/>
          <w:lang w:val="tr-TR" w:eastAsia="ar-SA" w:bidi="ar-SA"/>
        </w:rPr>
        <w:t>rijit</w:t>
      </w:r>
      <w:proofErr w:type="spellEnd"/>
      <w:r w:rsidRPr="0025172B">
        <w:rPr>
          <w:rStyle w:val="VarsaylanParagrafYazTipi10"/>
          <w:rFonts w:cs="Times New Roman"/>
          <w:color w:val="000000"/>
          <w:sz w:val="20"/>
          <w:szCs w:val="20"/>
          <w:lang w:val="tr-TR" w:eastAsia="ar-SA" w:bidi="ar-SA"/>
        </w:rPr>
        <w:t xml:space="preserve"> borulardan daha az yük taşıyan borulardır. </w:t>
      </w:r>
      <w:proofErr w:type="spellStart"/>
      <w:r w:rsidRPr="0025172B">
        <w:rPr>
          <w:rStyle w:val="VarsaylanParagrafYazTipi10"/>
          <w:rFonts w:cs="Times New Roman"/>
          <w:color w:val="000000"/>
          <w:sz w:val="20"/>
          <w:szCs w:val="20"/>
          <w:lang w:val="tr-TR" w:eastAsia="ar-SA" w:bidi="ar-SA"/>
        </w:rPr>
        <w:t>Yataklama</w:t>
      </w:r>
      <w:proofErr w:type="spellEnd"/>
      <w:r w:rsidRPr="0025172B">
        <w:rPr>
          <w:rStyle w:val="VarsaylanParagrafYazTipi10"/>
          <w:rFonts w:cs="Times New Roman"/>
          <w:color w:val="000000"/>
          <w:sz w:val="20"/>
          <w:szCs w:val="20"/>
          <w:lang w:val="tr-TR" w:eastAsia="ar-SA" w:bidi="ar-SA"/>
        </w:rPr>
        <w:t xml:space="preserve"> ve yan dolgu malzemesi bunların yük taşıma kapasitelerinin çoğunu karşılayacaktır. UPVC ve HDPE boruları esnek tip borulardır.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1.2.5.BORU YATAKLAMASI İÇİN SEÇİLMİŞ GRANÜLER DOLGU MALZEMESİ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Normal1"/>
        <w:tabs>
          <w:tab w:val="left" w:pos="7641"/>
        </w:tabs>
        <w:rPr>
          <w:rFonts w:cs="Times New Roman"/>
          <w:sz w:val="20"/>
          <w:szCs w:val="20"/>
        </w:rPr>
      </w:pPr>
      <w:r w:rsidRPr="0025172B">
        <w:rPr>
          <w:rStyle w:val="VarsaylanParagrafYazTipi10"/>
          <w:rFonts w:cs="Times New Roman"/>
          <w:color w:val="000000"/>
          <w:sz w:val="20"/>
          <w:szCs w:val="20"/>
          <w:lang w:val="tr-TR" w:eastAsia="ar-SA" w:bidi="ar-SA"/>
        </w:rPr>
        <w:t xml:space="preserve">Boru </w:t>
      </w:r>
      <w:proofErr w:type="spellStart"/>
      <w:r w:rsidRPr="0025172B">
        <w:rPr>
          <w:rStyle w:val="VarsaylanParagrafYazTipi10"/>
          <w:rFonts w:cs="Times New Roman"/>
          <w:color w:val="000000"/>
          <w:sz w:val="20"/>
          <w:szCs w:val="20"/>
          <w:lang w:val="tr-TR" w:eastAsia="ar-SA" w:bidi="ar-SA"/>
        </w:rPr>
        <w:t>yataklaması</w:t>
      </w:r>
      <w:proofErr w:type="spellEnd"/>
      <w:r w:rsidRPr="0025172B">
        <w:rPr>
          <w:rStyle w:val="VarsaylanParagrafYazTipi10"/>
          <w:rFonts w:cs="Times New Roman"/>
          <w:color w:val="000000"/>
          <w:sz w:val="20"/>
          <w:szCs w:val="20"/>
          <w:lang w:val="tr-TR" w:eastAsia="ar-SA" w:bidi="ar-SA"/>
        </w:rPr>
        <w:t xml:space="preserve"> için seçilmiş </w:t>
      </w:r>
      <w:proofErr w:type="spellStart"/>
      <w:r w:rsidRPr="0025172B">
        <w:rPr>
          <w:rStyle w:val="VarsaylanParagrafYazTipi10"/>
          <w:rFonts w:cs="Times New Roman"/>
          <w:color w:val="000000"/>
          <w:sz w:val="20"/>
          <w:szCs w:val="20"/>
          <w:lang w:val="tr-TR" w:eastAsia="ar-SA" w:bidi="ar-SA"/>
        </w:rPr>
        <w:t>granüler</w:t>
      </w:r>
      <w:proofErr w:type="spellEnd"/>
      <w:r w:rsidRPr="0025172B">
        <w:rPr>
          <w:rStyle w:val="VarsaylanParagrafYazTipi10"/>
          <w:rFonts w:cs="Times New Roman"/>
          <w:color w:val="000000"/>
          <w:sz w:val="20"/>
          <w:szCs w:val="20"/>
          <w:lang w:val="tr-TR" w:eastAsia="ar-SA" w:bidi="ar-SA"/>
        </w:rPr>
        <w:t xml:space="preserve"> dolgu malzemesi, boru </w:t>
      </w:r>
      <w:proofErr w:type="spellStart"/>
      <w:r w:rsidRPr="0025172B">
        <w:rPr>
          <w:rStyle w:val="VarsaylanParagrafYazTipi10"/>
          <w:rFonts w:cs="Times New Roman"/>
          <w:color w:val="000000"/>
          <w:sz w:val="20"/>
          <w:szCs w:val="20"/>
          <w:lang w:val="tr-TR" w:eastAsia="ar-SA" w:bidi="ar-SA"/>
        </w:rPr>
        <w:t>yataklaması</w:t>
      </w:r>
      <w:proofErr w:type="spellEnd"/>
      <w:r w:rsidRPr="0025172B">
        <w:rPr>
          <w:rStyle w:val="VarsaylanParagrafYazTipi10"/>
          <w:rFonts w:cs="Times New Roman"/>
          <w:color w:val="000000"/>
          <w:sz w:val="20"/>
          <w:szCs w:val="20"/>
          <w:lang w:val="tr-TR" w:eastAsia="ar-SA" w:bidi="ar-SA"/>
        </w:rPr>
        <w:t xml:space="preserve"> için tanımlanan uygun malzemeden oluşacaktır. Bu dolgu malzemesi kazıdan, stoktan veya dışarıdan getirilmiş olabilir. Seçilen malzeme, topraksız, içinde </w:t>
      </w:r>
      <w:proofErr w:type="spellStart"/>
      <w:r w:rsidRPr="0025172B">
        <w:rPr>
          <w:rStyle w:val="VarsaylanParagrafYazTipi10"/>
          <w:rFonts w:cs="Times New Roman"/>
          <w:color w:val="000000"/>
          <w:sz w:val="20"/>
          <w:szCs w:val="20"/>
          <w:lang w:val="tr-TR" w:eastAsia="ar-SA" w:bidi="ar-SA"/>
        </w:rPr>
        <w:t>kalsiyuım</w:t>
      </w:r>
      <w:proofErr w:type="spellEnd"/>
      <w:r w:rsidRPr="0025172B">
        <w:rPr>
          <w:rStyle w:val="VarsaylanParagrafYazTipi10"/>
          <w:rFonts w:cs="Times New Roman"/>
          <w:color w:val="000000"/>
          <w:sz w:val="20"/>
          <w:szCs w:val="20"/>
          <w:lang w:val="tr-TR" w:eastAsia="ar-SA" w:bidi="ar-SA"/>
        </w:rPr>
        <w:t xml:space="preserve"> ve organik maddeler, kök, çöp, enkaz ve donmuş malzeme bulunmayan, Tablo 1 ve 2’de belirtilen maksimum taş boyutundan daha büyük olmayan malzemeden olacaktır. </w:t>
      </w:r>
      <w:proofErr w:type="spellStart"/>
      <w:r w:rsidRPr="0025172B">
        <w:rPr>
          <w:rStyle w:val="VarsaylanParagrafYazTipi10"/>
          <w:rFonts w:cs="Times New Roman"/>
          <w:sz w:val="20"/>
          <w:szCs w:val="20"/>
        </w:rPr>
        <w:t>Bu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w:t>
      </w:r>
      <w:proofErr w:type="spellEnd"/>
      <w:r w:rsidRPr="0025172B">
        <w:rPr>
          <w:rStyle w:val="VarsaylanParagrafYazTipi10"/>
          <w:rFonts w:cs="Times New Roman"/>
          <w:sz w:val="20"/>
          <w:szCs w:val="20"/>
        </w:rPr>
        <w:t xml:space="preserve"> uniform, </w:t>
      </w:r>
      <w:proofErr w:type="spellStart"/>
      <w:r w:rsidRPr="0025172B">
        <w:rPr>
          <w:rStyle w:val="VarsaylanParagrafYazTipi10"/>
          <w:rFonts w:cs="Times New Roman"/>
          <w:sz w:val="20"/>
          <w:szCs w:val="20"/>
        </w:rPr>
        <w:t>kolayca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sıkıştırılabilir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minumum</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sıkıştırma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çabası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ile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istenen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yoğunluğa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getirilebilir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olacaktır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İçinde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kenarları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keskin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iri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parçalar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ıslanınca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kırılan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parçalar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bulunmayacaktır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Dolgunun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gradasyonu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malzemeleri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sürükleyip</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götürecek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şekilde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içinden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suyun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geçmesine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izin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vermeyecek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böylece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boru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hattının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mesnetlenmesini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azaltmayacak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şekilde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olacaktır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Islak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durumlarda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dolgunun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gradasyonu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çevreleyen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doğal</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zemindeki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ince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tanelerin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yatak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yan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dolgu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malzemesi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içine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girmesini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önleyecek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şekilde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olacaktır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Seçilen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dolgu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malzemesi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boruların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bağlantıların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bağlantı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malzemelerinin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korozyonuna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kalitesinin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düşmesine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neden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olmayacaktır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Dolgu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malzemesi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serilirken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serildikten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sonra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boru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hattını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doğru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konumda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tutmak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üzere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yeterince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sağlam</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olacaktır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Seçilen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dolgu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malzemesinin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gradasyonu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rijit</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borular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için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Tablo</w:t>
      </w:r>
      <w:proofErr w:type="spellEnd"/>
      <w:r w:rsidRPr="0025172B">
        <w:rPr>
          <w:rStyle w:val="VarsaylanParagrafYazTipi10"/>
          <w:rFonts w:cs="Times New Roman"/>
          <w:sz w:val="20"/>
          <w:szCs w:val="20"/>
        </w:rPr>
        <w:t xml:space="preserve"> 1.’de, </w:t>
      </w:r>
      <w:proofErr w:type="spellStart"/>
      <w:r w:rsidRPr="0025172B">
        <w:rPr>
          <w:rStyle w:val="VarsaylanParagrafYazTipi10"/>
          <w:rFonts w:cs="Times New Roman"/>
          <w:sz w:val="20"/>
          <w:szCs w:val="20"/>
        </w:rPr>
        <w:t>esnek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borular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için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Tablo</w:t>
      </w:r>
      <w:proofErr w:type="spellEnd"/>
      <w:r w:rsidRPr="0025172B">
        <w:rPr>
          <w:rStyle w:val="VarsaylanParagrafYazTipi10"/>
          <w:rFonts w:cs="Times New Roman"/>
          <w:sz w:val="20"/>
          <w:szCs w:val="20"/>
        </w:rPr>
        <w:t xml:space="preserve"> 2’de </w:t>
      </w:r>
      <w:proofErr w:type="spellStart"/>
      <w:r w:rsidRPr="0025172B">
        <w:rPr>
          <w:rStyle w:val="VarsaylanParagrafYazTipi10"/>
          <w:rFonts w:cs="Times New Roman"/>
          <w:sz w:val="20"/>
          <w:szCs w:val="20"/>
        </w:rPr>
        <w:t>kullanmak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için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yatak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kenar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dolgu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malzemesi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sülfat</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miktarı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kükürt</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trioksit</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olarak</w:t>
      </w:r>
      <w:proofErr w:type="spellEnd"/>
      <w:r w:rsidRPr="0025172B">
        <w:rPr>
          <w:rStyle w:val="VarsaylanParagrafYazTipi10"/>
          <w:rFonts w:cs="Times New Roman"/>
          <w:sz w:val="20"/>
          <w:szCs w:val="20"/>
        </w:rPr>
        <w:t xml:space="preserve"> % 0.3’den </w:t>
      </w:r>
      <w:proofErr w:type="spellStart"/>
      <w:r w:rsidRPr="0025172B">
        <w:rPr>
          <w:rStyle w:val="VarsaylanParagrafYazTipi10"/>
          <w:rFonts w:cs="Times New Roman"/>
          <w:sz w:val="20"/>
          <w:szCs w:val="20"/>
        </w:rPr>
        <w:t>fazla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olmayacaktır</w:t>
      </w:r>
      <w:proofErr w:type="spellEnd"/>
      <w:r w:rsidRPr="0025172B">
        <w:rPr>
          <w:rStyle w:val="VarsaylanParagrafYazTipi10"/>
          <w:rFonts w:cs="Times New Roman"/>
          <w:sz w:val="20"/>
          <w:szCs w:val="20"/>
        </w:rPr>
        <w:t xml:space="preserve">. </w:t>
      </w:r>
    </w:p>
    <w:p w:rsidR="00DE4AF2" w:rsidRPr="0025172B" w:rsidRDefault="00DE4AF2">
      <w:pPr>
        <w:pStyle w:val="Normal1"/>
        <w:tabs>
          <w:tab w:val="left" w:pos="7641"/>
        </w:tabs>
        <w:rPr>
          <w:rFonts w:cs="Times New Roman"/>
          <w:sz w:val="20"/>
          <w:szCs w:val="20"/>
        </w:rPr>
      </w:pPr>
    </w:p>
    <w:p w:rsidR="00DE4AF2" w:rsidRPr="0025172B" w:rsidRDefault="00DE4AF2">
      <w:pPr>
        <w:pStyle w:val="Normal1"/>
        <w:tabs>
          <w:tab w:val="left" w:pos="7641"/>
        </w:tabs>
        <w:rPr>
          <w:rFonts w:cs="Times New Roman"/>
          <w:sz w:val="20"/>
          <w:szCs w:val="20"/>
        </w:rPr>
      </w:pPr>
    </w:p>
    <w:p w:rsidR="00DE4AF2" w:rsidRPr="0025172B" w:rsidRDefault="00EC4BF4">
      <w:pPr>
        <w:pStyle w:val="Normal1"/>
        <w:tabs>
          <w:tab w:val="left" w:pos="7641"/>
        </w:tabs>
        <w:rPr>
          <w:rFonts w:cs="Times New Roman"/>
          <w:b/>
          <w:color w:val="000000"/>
          <w:sz w:val="20"/>
          <w:szCs w:val="20"/>
          <w:lang w:val="tr-TR" w:eastAsia="ar-SA" w:bidi="ar-SA"/>
        </w:rPr>
      </w:pPr>
      <w:proofErr w:type="spellStart"/>
      <w:r w:rsidRPr="0025172B">
        <w:rPr>
          <w:rStyle w:val="VarsaylanParagrafYazTipi10"/>
          <w:rFonts w:cs="Times New Roman"/>
          <w:b/>
          <w:sz w:val="20"/>
          <w:szCs w:val="20"/>
        </w:rPr>
        <w:t>Tablo</w:t>
      </w:r>
      <w:proofErr w:type="spellEnd"/>
      <w:r w:rsidRPr="0025172B">
        <w:rPr>
          <w:rStyle w:val="VarsaylanParagrafYazTipi10"/>
          <w:rFonts w:cs="Times New Roman"/>
          <w:b/>
          <w:sz w:val="20"/>
          <w:szCs w:val="20"/>
        </w:rPr>
        <w:t xml:space="preserve"> 1. </w:t>
      </w:r>
      <w:proofErr w:type="spellStart"/>
      <w:r w:rsidRPr="0025172B">
        <w:rPr>
          <w:rStyle w:val="VarsaylanParagrafYazTipi10"/>
          <w:rFonts w:cs="Times New Roman"/>
          <w:b/>
          <w:sz w:val="20"/>
          <w:szCs w:val="20"/>
        </w:rPr>
        <w:t>Rijit</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Borular</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için</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Granüler</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Yatak</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ve</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Kenar</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Dolgu</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Malzemeleri</w:t>
      </w:r>
      <w:proofErr w:type="spellEnd"/>
      <w:r w:rsidRPr="0025172B">
        <w:rPr>
          <w:rStyle w:val="VarsaylanParagrafYazTipi10"/>
          <w:rFonts w:cs="Times New Roman"/>
          <w:b/>
          <w:sz w:val="20"/>
          <w:szCs w:val="20"/>
        </w:rPr>
        <w:t xml:space="preserve"> </w:t>
      </w:r>
      <w:r w:rsidRPr="0025172B">
        <w:rPr>
          <w:rStyle w:val="VarsaylanParagrafYazTipi10"/>
          <w:rFonts w:cs="Times New Roman"/>
          <w:b/>
          <w:color w:val="000000"/>
          <w:sz w:val="20"/>
          <w:szCs w:val="20"/>
          <w:lang w:val="tr-TR" w:eastAsia="ar-SA" w:bidi="ar-SA"/>
        </w:rPr>
        <w:t xml:space="preserve"> </w:t>
      </w:r>
    </w:p>
    <w:p w:rsidR="00DE4AF2" w:rsidRPr="0025172B" w:rsidRDefault="00DE4AF2">
      <w:pPr>
        <w:pStyle w:val="Normal1"/>
        <w:tabs>
          <w:tab w:val="left" w:pos="7641"/>
        </w:tabs>
        <w:rPr>
          <w:rFonts w:cs="Times New Roman"/>
          <w:b/>
          <w:color w:val="000000"/>
          <w:sz w:val="20"/>
          <w:szCs w:val="20"/>
          <w:lang w:val="tr-TR" w:eastAsia="ar-SA" w:bidi="ar-SA"/>
        </w:rPr>
      </w:pPr>
    </w:p>
    <w:tbl>
      <w:tblPr>
        <w:tblW w:w="0" w:type="auto"/>
        <w:tblInd w:w="108" w:type="dxa"/>
        <w:tblLayout w:type="fixed"/>
        <w:tblLook w:val="0000" w:firstRow="0" w:lastRow="0" w:firstColumn="0" w:lastColumn="0" w:noHBand="0" w:noVBand="0"/>
      </w:tblPr>
      <w:tblGrid>
        <w:gridCol w:w="1483"/>
        <w:gridCol w:w="2203"/>
        <w:gridCol w:w="3118"/>
        <w:gridCol w:w="2127"/>
      </w:tblGrid>
      <w:tr w:rsidR="00DE4AF2" w:rsidRPr="0025172B" w:rsidTr="007C135A">
        <w:trPr>
          <w:trHeight w:val="654"/>
        </w:trPr>
        <w:tc>
          <w:tcPr>
            <w:tcW w:w="148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Nominal Boru Çapı (mm) </w:t>
            </w:r>
          </w:p>
        </w:tc>
        <w:tc>
          <w:tcPr>
            <w:tcW w:w="220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Maksimum </w:t>
            </w:r>
            <w:proofErr w:type="gramStart"/>
            <w:r w:rsidRPr="0025172B">
              <w:rPr>
                <w:rStyle w:val="VarsaylanParagrafYazTipi10"/>
                <w:rFonts w:cs="Times New Roman"/>
                <w:color w:val="000000"/>
                <w:sz w:val="20"/>
                <w:szCs w:val="20"/>
                <w:lang w:val="tr-TR" w:eastAsia="ar-SA" w:bidi="ar-SA"/>
              </w:rPr>
              <w:t>partikül</w:t>
            </w:r>
            <w:proofErr w:type="gramEnd"/>
            <w:r w:rsidRPr="0025172B">
              <w:rPr>
                <w:rStyle w:val="VarsaylanParagrafYazTipi10"/>
                <w:rFonts w:cs="Times New Roman"/>
                <w:color w:val="000000"/>
                <w:sz w:val="20"/>
                <w:szCs w:val="20"/>
                <w:lang w:val="tr-TR" w:eastAsia="ar-SA" w:bidi="ar-SA"/>
              </w:rPr>
              <w:t xml:space="preserve"> boyutu (mm) </w:t>
            </w:r>
          </w:p>
        </w:tc>
        <w:tc>
          <w:tcPr>
            <w:tcW w:w="3118"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Agrega dereceleri (mm)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Tek agrega boyutu </w:t>
            </w:r>
          </w:p>
        </w:tc>
      </w:tr>
      <w:tr w:rsidR="00DE4AF2" w:rsidRPr="0025172B" w:rsidTr="007C135A">
        <w:trPr>
          <w:trHeight w:val="182"/>
        </w:trPr>
        <w:tc>
          <w:tcPr>
            <w:tcW w:w="148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&lt;100’den </w:t>
            </w:r>
          </w:p>
        </w:tc>
        <w:tc>
          <w:tcPr>
            <w:tcW w:w="220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10 </w:t>
            </w:r>
          </w:p>
        </w:tc>
        <w:tc>
          <w:tcPr>
            <w:tcW w:w="3118"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10 </w:t>
            </w:r>
          </w:p>
        </w:tc>
      </w:tr>
      <w:tr w:rsidR="00DE4AF2" w:rsidRPr="0025172B" w:rsidTr="006C7255">
        <w:trPr>
          <w:trHeight w:val="372"/>
        </w:trPr>
        <w:tc>
          <w:tcPr>
            <w:tcW w:w="148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100-150 </w:t>
            </w:r>
          </w:p>
        </w:tc>
        <w:tc>
          <w:tcPr>
            <w:tcW w:w="220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15 </w:t>
            </w:r>
          </w:p>
        </w:tc>
        <w:tc>
          <w:tcPr>
            <w:tcW w:w="3118"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14’den 5’e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10 veya 14 </w:t>
            </w:r>
          </w:p>
        </w:tc>
      </w:tr>
      <w:tr w:rsidR="00DE4AF2" w:rsidRPr="0025172B" w:rsidTr="006C7255">
        <w:trPr>
          <w:trHeight w:val="408"/>
        </w:trPr>
        <w:tc>
          <w:tcPr>
            <w:tcW w:w="148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150-500 </w:t>
            </w:r>
          </w:p>
        </w:tc>
        <w:tc>
          <w:tcPr>
            <w:tcW w:w="220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20 </w:t>
            </w:r>
          </w:p>
        </w:tc>
        <w:tc>
          <w:tcPr>
            <w:tcW w:w="3118"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14’den 5’e veya 20’den 5’e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10,14 veya 20 </w:t>
            </w:r>
          </w:p>
        </w:tc>
      </w:tr>
      <w:tr w:rsidR="00DE4AF2" w:rsidRPr="0025172B" w:rsidTr="007C135A">
        <w:trPr>
          <w:trHeight w:val="616"/>
        </w:trPr>
        <w:tc>
          <w:tcPr>
            <w:tcW w:w="148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&gt; 500 </w:t>
            </w:r>
          </w:p>
        </w:tc>
        <w:tc>
          <w:tcPr>
            <w:tcW w:w="220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40 </w:t>
            </w:r>
          </w:p>
        </w:tc>
        <w:tc>
          <w:tcPr>
            <w:tcW w:w="3118"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14’den 5’e veya 20’den 5’e veya 40’dan 5’e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proofErr w:type="gramStart"/>
            <w:r w:rsidRPr="0025172B">
              <w:rPr>
                <w:rFonts w:cs="Times New Roman"/>
                <w:color w:val="000000"/>
                <w:sz w:val="20"/>
                <w:szCs w:val="20"/>
                <w:lang w:val="tr-TR" w:eastAsia="ar-SA" w:bidi="ar-SA"/>
              </w:rPr>
              <w:t>10,14,20</w:t>
            </w:r>
            <w:proofErr w:type="gramEnd"/>
            <w:r w:rsidRPr="0025172B">
              <w:rPr>
                <w:rFonts w:cs="Times New Roman"/>
                <w:color w:val="000000"/>
                <w:sz w:val="20"/>
                <w:szCs w:val="20"/>
                <w:lang w:val="tr-TR" w:eastAsia="ar-SA" w:bidi="ar-SA"/>
              </w:rPr>
              <w:t xml:space="preserve"> veya 40 </w:t>
            </w:r>
          </w:p>
        </w:tc>
      </w:tr>
    </w:tbl>
    <w:p w:rsidR="00DE4AF2" w:rsidRPr="0025172B" w:rsidRDefault="00DE4AF2">
      <w:pPr>
        <w:pStyle w:val="Normal1"/>
        <w:tabs>
          <w:tab w:val="left" w:pos="7641"/>
        </w:tabs>
        <w:rPr>
          <w:rFonts w:cs="Times New Roman"/>
          <w:sz w:val="20"/>
          <w:szCs w:val="20"/>
        </w:rPr>
      </w:pPr>
    </w:p>
    <w:p w:rsidR="00DE4AF2" w:rsidRPr="0025172B" w:rsidRDefault="00EC4BF4">
      <w:pPr>
        <w:pStyle w:val="Normal1"/>
        <w:tabs>
          <w:tab w:val="left" w:pos="7641"/>
        </w:tabs>
        <w:rPr>
          <w:rFonts w:cs="Times New Roman"/>
          <w:color w:val="000000"/>
          <w:sz w:val="20"/>
          <w:szCs w:val="20"/>
          <w:lang w:val="tr-TR" w:eastAsia="ar-SA" w:bidi="ar-SA"/>
        </w:rPr>
      </w:pPr>
      <w:proofErr w:type="spellStart"/>
      <w:r w:rsidRPr="0025172B">
        <w:rPr>
          <w:rStyle w:val="VarsaylanParagrafYazTipi10"/>
          <w:rFonts w:cs="Times New Roman"/>
          <w:b/>
          <w:sz w:val="20"/>
          <w:szCs w:val="20"/>
        </w:rPr>
        <w:t>Tablo</w:t>
      </w:r>
      <w:proofErr w:type="spellEnd"/>
      <w:r w:rsidRPr="0025172B">
        <w:rPr>
          <w:rStyle w:val="VarsaylanParagrafYazTipi10"/>
          <w:rFonts w:cs="Times New Roman"/>
          <w:b/>
          <w:sz w:val="20"/>
          <w:szCs w:val="20"/>
        </w:rPr>
        <w:t xml:space="preserve"> 2. </w:t>
      </w:r>
      <w:proofErr w:type="spellStart"/>
      <w:r w:rsidRPr="0025172B">
        <w:rPr>
          <w:rStyle w:val="VarsaylanParagrafYazTipi10"/>
          <w:rFonts w:cs="Times New Roman"/>
          <w:b/>
          <w:sz w:val="20"/>
          <w:szCs w:val="20"/>
        </w:rPr>
        <w:t>Esnek</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Borular</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için</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Granüler</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Yatak</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ve</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Kenar</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Dolgu</w:t>
      </w:r>
      <w:proofErr w:type="spellEnd"/>
      <w:r w:rsidRPr="0025172B">
        <w:rPr>
          <w:rStyle w:val="VarsaylanParagrafYazTipi10"/>
          <w:rFonts w:cs="Times New Roman"/>
          <w:b/>
          <w:sz w:val="20"/>
          <w:szCs w:val="20"/>
        </w:rPr>
        <w:t xml:space="preserve"> </w:t>
      </w:r>
      <w:proofErr w:type="spellStart"/>
      <w:r w:rsidRPr="0025172B">
        <w:rPr>
          <w:rStyle w:val="VarsaylanParagrafYazTipi10"/>
          <w:rFonts w:cs="Times New Roman"/>
          <w:b/>
          <w:sz w:val="20"/>
          <w:szCs w:val="20"/>
        </w:rPr>
        <w:t>Malzemeleri</w:t>
      </w:r>
      <w:proofErr w:type="spellEnd"/>
      <w:r w:rsidRPr="0025172B">
        <w:rPr>
          <w:rStyle w:val="VarsaylanParagrafYazTipi10"/>
          <w:rFonts w:cs="Times New Roman"/>
          <w:b/>
          <w:sz w:val="20"/>
          <w:szCs w:val="20"/>
        </w:rPr>
        <w:t xml:space="preserve">  </w:t>
      </w:r>
    </w:p>
    <w:p w:rsidR="00DE4AF2" w:rsidRPr="0025172B" w:rsidRDefault="00DE4AF2">
      <w:pPr>
        <w:pStyle w:val="Normal1"/>
        <w:tabs>
          <w:tab w:val="left" w:pos="7641"/>
        </w:tabs>
        <w:rPr>
          <w:rFonts w:cs="Times New Roman"/>
          <w:color w:val="000000"/>
          <w:sz w:val="20"/>
          <w:szCs w:val="20"/>
          <w:lang w:val="tr-TR" w:eastAsia="ar-SA" w:bidi="ar-SA"/>
        </w:rPr>
      </w:pPr>
    </w:p>
    <w:tbl>
      <w:tblPr>
        <w:tblW w:w="0" w:type="auto"/>
        <w:tblInd w:w="108" w:type="dxa"/>
        <w:tblLayout w:type="fixed"/>
        <w:tblLook w:val="0000" w:firstRow="0" w:lastRow="0" w:firstColumn="0" w:lastColumn="0" w:noHBand="0" w:noVBand="0"/>
      </w:tblPr>
      <w:tblGrid>
        <w:gridCol w:w="1843"/>
        <w:gridCol w:w="2410"/>
        <w:gridCol w:w="2835"/>
        <w:gridCol w:w="1843"/>
      </w:tblGrid>
      <w:tr w:rsidR="00DE4AF2" w:rsidRPr="0025172B" w:rsidTr="006C7255">
        <w:trPr>
          <w:trHeight w:val="695"/>
        </w:trPr>
        <w:tc>
          <w:tcPr>
            <w:tcW w:w="184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Nominal Boru Çapı (mm) </w:t>
            </w:r>
          </w:p>
        </w:tc>
        <w:tc>
          <w:tcPr>
            <w:tcW w:w="2410"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Maksimum </w:t>
            </w:r>
            <w:proofErr w:type="gramStart"/>
            <w:r w:rsidRPr="0025172B">
              <w:rPr>
                <w:rStyle w:val="VarsaylanParagrafYazTipi10"/>
                <w:rFonts w:cs="Times New Roman"/>
                <w:color w:val="000000"/>
                <w:sz w:val="20"/>
                <w:szCs w:val="20"/>
                <w:lang w:val="tr-TR" w:eastAsia="ar-SA" w:bidi="ar-SA"/>
              </w:rPr>
              <w:t>partikül</w:t>
            </w:r>
            <w:proofErr w:type="gramEnd"/>
            <w:r w:rsidRPr="0025172B">
              <w:rPr>
                <w:rStyle w:val="VarsaylanParagrafYazTipi10"/>
                <w:rFonts w:cs="Times New Roman"/>
                <w:color w:val="000000"/>
                <w:sz w:val="20"/>
                <w:szCs w:val="20"/>
                <w:lang w:val="tr-TR" w:eastAsia="ar-SA" w:bidi="ar-SA"/>
              </w:rPr>
              <w:t xml:space="preserve"> boyutu (mm) </w:t>
            </w:r>
          </w:p>
        </w:tc>
        <w:tc>
          <w:tcPr>
            <w:tcW w:w="2835"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Agrega dereceleri (mm)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Tek agrega boyutu </w:t>
            </w:r>
          </w:p>
        </w:tc>
      </w:tr>
      <w:tr w:rsidR="00DE4AF2" w:rsidRPr="0025172B" w:rsidTr="006C7255">
        <w:trPr>
          <w:trHeight w:val="190"/>
        </w:trPr>
        <w:tc>
          <w:tcPr>
            <w:tcW w:w="184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&lt;100’den </w:t>
            </w:r>
          </w:p>
        </w:tc>
        <w:tc>
          <w:tcPr>
            <w:tcW w:w="2410"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10 </w:t>
            </w:r>
          </w:p>
        </w:tc>
        <w:tc>
          <w:tcPr>
            <w:tcW w:w="2835"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10 </w:t>
            </w:r>
          </w:p>
        </w:tc>
      </w:tr>
      <w:tr w:rsidR="00DE4AF2" w:rsidRPr="0025172B" w:rsidTr="006C7255">
        <w:trPr>
          <w:trHeight w:val="190"/>
        </w:trPr>
        <w:tc>
          <w:tcPr>
            <w:tcW w:w="184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100-150 </w:t>
            </w:r>
          </w:p>
        </w:tc>
        <w:tc>
          <w:tcPr>
            <w:tcW w:w="2410"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15 </w:t>
            </w:r>
          </w:p>
        </w:tc>
        <w:tc>
          <w:tcPr>
            <w:tcW w:w="2835"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14’den 5’e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10 veya 14 </w:t>
            </w:r>
          </w:p>
        </w:tc>
      </w:tr>
      <w:tr w:rsidR="00DE4AF2" w:rsidRPr="0025172B" w:rsidTr="006C7255">
        <w:trPr>
          <w:trHeight w:val="499"/>
        </w:trPr>
        <w:tc>
          <w:tcPr>
            <w:tcW w:w="184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150-300 </w:t>
            </w:r>
          </w:p>
        </w:tc>
        <w:tc>
          <w:tcPr>
            <w:tcW w:w="2410"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20 </w:t>
            </w:r>
          </w:p>
        </w:tc>
        <w:tc>
          <w:tcPr>
            <w:tcW w:w="2835"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14’den 5’e veya 20’den 5’e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10,14 veya 20 </w:t>
            </w:r>
          </w:p>
        </w:tc>
      </w:tr>
      <w:tr w:rsidR="00DE4AF2" w:rsidRPr="0025172B" w:rsidTr="006C7255">
        <w:trPr>
          <w:trHeight w:val="279"/>
        </w:trPr>
        <w:tc>
          <w:tcPr>
            <w:tcW w:w="184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300-600 </w:t>
            </w:r>
          </w:p>
        </w:tc>
        <w:tc>
          <w:tcPr>
            <w:tcW w:w="2410"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20 </w:t>
            </w:r>
          </w:p>
        </w:tc>
        <w:tc>
          <w:tcPr>
            <w:tcW w:w="2835"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14’den 5’e veya 20’den 5’e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10,14 veya 20 </w:t>
            </w:r>
          </w:p>
        </w:tc>
      </w:tr>
      <w:tr w:rsidR="00DE4AF2" w:rsidRPr="0025172B" w:rsidTr="006C7255">
        <w:trPr>
          <w:trHeight w:val="489"/>
        </w:trPr>
        <w:tc>
          <w:tcPr>
            <w:tcW w:w="1843"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&gt; 600 </w:t>
            </w:r>
          </w:p>
        </w:tc>
        <w:tc>
          <w:tcPr>
            <w:tcW w:w="2410"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40 </w:t>
            </w:r>
          </w:p>
        </w:tc>
        <w:tc>
          <w:tcPr>
            <w:tcW w:w="2835" w:type="dxa"/>
            <w:tcBorders>
              <w:top w:val="single" w:sz="4" w:space="0" w:color="000000"/>
              <w:left w:val="single" w:sz="4" w:space="0" w:color="000000"/>
              <w:bottom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14’den 5’e veya 20’den 5’e veya 40’dan 5’e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E4AF2" w:rsidRPr="0025172B" w:rsidRDefault="00EC4BF4">
            <w:pPr>
              <w:pStyle w:val="Normal1"/>
              <w:widowControl/>
              <w:suppressAutoHyphens w:val="0"/>
              <w:autoSpaceDE w:val="0"/>
              <w:textAlignment w:val="auto"/>
              <w:rPr>
                <w:rFonts w:cs="Times New Roman"/>
                <w:sz w:val="20"/>
                <w:szCs w:val="20"/>
              </w:rPr>
            </w:pPr>
            <w:proofErr w:type="gramStart"/>
            <w:r w:rsidRPr="0025172B">
              <w:rPr>
                <w:rFonts w:cs="Times New Roman"/>
                <w:color w:val="000000"/>
                <w:sz w:val="20"/>
                <w:szCs w:val="20"/>
                <w:lang w:val="tr-TR" w:eastAsia="ar-SA" w:bidi="ar-SA"/>
              </w:rPr>
              <w:t>10,14,20</w:t>
            </w:r>
            <w:proofErr w:type="gramEnd"/>
            <w:r w:rsidRPr="0025172B">
              <w:rPr>
                <w:rFonts w:cs="Times New Roman"/>
                <w:color w:val="000000"/>
                <w:sz w:val="20"/>
                <w:szCs w:val="20"/>
                <w:lang w:val="tr-TR" w:eastAsia="ar-SA" w:bidi="ar-SA"/>
              </w:rPr>
              <w:t xml:space="preserve"> veya 40 </w:t>
            </w:r>
          </w:p>
        </w:tc>
      </w:tr>
    </w:tbl>
    <w:p w:rsidR="00DE4AF2" w:rsidRPr="0025172B" w:rsidRDefault="00DE4AF2">
      <w:pPr>
        <w:pStyle w:val="Normal1"/>
        <w:tabs>
          <w:tab w:val="left" w:pos="7641"/>
        </w:tabs>
        <w:rPr>
          <w:rFonts w:cs="Times New Roman"/>
          <w:color w:val="000000"/>
          <w:sz w:val="20"/>
          <w:szCs w:val="20"/>
          <w:lang w:val="tr-TR" w:eastAsia="ar-SA" w:bidi="ar-SA"/>
        </w:rPr>
      </w:pP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b/>
          <w:bCs/>
          <w:color w:val="000000"/>
          <w:sz w:val="20"/>
          <w:szCs w:val="20"/>
          <w:lang w:val="tr-TR" w:eastAsia="ar-SA" w:bidi="ar-SA"/>
        </w:rPr>
        <w:t xml:space="preserve">1.2.6.ARİYET MALZEMESİ </w:t>
      </w:r>
    </w:p>
    <w:p w:rsidR="00DE4AF2" w:rsidRPr="0025172B" w:rsidRDefault="00DE4AF2">
      <w:pPr>
        <w:pStyle w:val="Normal1"/>
        <w:widowControl/>
        <w:suppressAutoHyphens w:val="0"/>
        <w:autoSpaceDE w:val="0"/>
        <w:textAlignment w:val="auto"/>
        <w:rPr>
          <w:rFonts w:cs="Times New Roman"/>
          <w:sz w:val="20"/>
          <w:szCs w:val="20"/>
        </w:rPr>
      </w:pPr>
    </w:p>
    <w:p w:rsidR="00DE4AF2" w:rsidRPr="0025172B" w:rsidRDefault="00EC4BF4" w:rsidP="007706EA">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Yatak malzemesi Yüklenici tarafından temin edilecektir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b/>
          <w:bCs/>
          <w:color w:val="000000"/>
          <w:sz w:val="20"/>
          <w:szCs w:val="20"/>
          <w:lang w:val="tr-TR" w:eastAsia="ar-SA" w:bidi="ar-SA"/>
        </w:rPr>
        <w:t xml:space="preserve">1.3.İŞÇİLİK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1.3.1.GENEL </w:t>
      </w:r>
    </w:p>
    <w:p w:rsidR="00DE4AF2" w:rsidRPr="0025172B" w:rsidRDefault="00EC4BF4">
      <w:pPr>
        <w:pStyle w:val="Normal1"/>
        <w:widowControl/>
        <w:suppressAutoHyphens w:val="0"/>
        <w:autoSpaceDE w:val="0"/>
        <w:textAlignment w:val="auto"/>
        <w:rPr>
          <w:rStyle w:val="VarsaylanParagrafYazTipi10"/>
          <w:rFonts w:cs="Times New Roman"/>
          <w:b/>
          <w:bCs/>
          <w:color w:val="000000"/>
          <w:sz w:val="20"/>
          <w:szCs w:val="20"/>
          <w:lang w:val="tr-TR" w:eastAsia="ar-SA" w:bidi="ar-SA"/>
        </w:rPr>
      </w:pPr>
      <w:r w:rsidRPr="0025172B">
        <w:rPr>
          <w:rFonts w:cs="Times New Roman"/>
          <w:color w:val="000000"/>
          <w:sz w:val="20"/>
          <w:szCs w:val="20"/>
          <w:lang w:val="tr-TR" w:eastAsia="ar-SA" w:bidi="ar-SA"/>
        </w:rPr>
        <w:t xml:space="preserve">Altyapı tesisleri için yapılacak toprak işlerinde genel yöntem aşağıdaki şekilde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1.3.1.1.KAZI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Tüm hendek kazıları projelerde gösterilen veya İŞVEREN’ in bildireceği kesit ve eğimlerde olacaktır. </w:t>
      </w:r>
    </w:p>
    <w:p w:rsidR="006C7255"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lastRenderedPageBreak/>
        <w:t xml:space="preserve">Hendek ve çukurların kazısı tamamlandığında, boru döşemesine ve </w:t>
      </w:r>
      <w:proofErr w:type="spellStart"/>
      <w:r w:rsidRPr="0025172B">
        <w:rPr>
          <w:rStyle w:val="VarsaylanParagrafYazTipi10"/>
          <w:rFonts w:cs="Times New Roman"/>
          <w:color w:val="000000"/>
          <w:sz w:val="20"/>
          <w:szCs w:val="20"/>
          <w:lang w:val="tr-TR" w:eastAsia="ar-SA" w:bidi="ar-SA"/>
        </w:rPr>
        <w:t>menhol</w:t>
      </w:r>
      <w:proofErr w:type="spellEnd"/>
      <w:r w:rsidRPr="0025172B">
        <w:rPr>
          <w:rStyle w:val="VarsaylanParagrafYazTipi10"/>
          <w:rFonts w:cs="Times New Roman"/>
          <w:color w:val="000000"/>
          <w:sz w:val="20"/>
          <w:szCs w:val="20"/>
          <w:lang w:val="tr-TR" w:eastAsia="ar-SA" w:bidi="ar-SA"/>
        </w:rPr>
        <w:t xml:space="preserve"> imalatına geçmeden önce YÜKLENİCİ, İŞVEREN ’i işlerin kontrolünü yapmak ve ölçüm almak üzere haberdar edecek ve İŞVEREN’ in onayı olmadan imalata başlamayacaktır.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1.3.1.2.DOLGU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Default"/>
        <w:rPr>
          <w:sz w:val="20"/>
          <w:szCs w:val="20"/>
        </w:rPr>
      </w:pPr>
      <w:r w:rsidRPr="0025172B">
        <w:rPr>
          <w:rStyle w:val="VarsaylanParagrafYazTipi10"/>
          <w:sz w:val="20"/>
          <w:szCs w:val="20"/>
        </w:rPr>
        <w:t xml:space="preserve">Borular yerleştirilip denetlendikten, test edildikten ve İŞVEREN onayı altında geçici destekler kaldırdıktan sonra dolgu işlemi ileride belirtildiği şekilde yapılır. Boruların ve beton kaplamaların kapatılmasındaki ilk kısmın dolgusunun ileride belirtildiği şekilde seçilmiş malzemeden olması gerekliliğine dikkat gösterilmelidir. Dolgu sonrası artan malzeme, ileride açıklanacağı şekilde şantiyeden uzaklaştırılacaktır.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Hendekler dolgu içinde açıldığında, çevre dolgu malzemesine eşit sıkıştırma işlemi sağlanmalıdır.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1.3.2.HAFRİYAT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Her tanımdaki ve her cins malzemedeki kazı başka şekilde tanımlanmadığı sürece belirtildiği derinlikte yapılacaktır. Kazı süresince, uygun dolgu malzemesi, aşırı yüklemeden kaçınmak ve kaymaları önlemek üzere, uygun tarzda, hendek kenarlarından yeterli uzaklıkta istiflenecektir.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Düzeltme yüzey suyunun hendek içine akması ve diğer hendeklere ulaşmasını önlemek üzere gerektiği şekilde yapılacaktır. Altyapı tesis kanalları, dolgu işlemi tamamlanıncaya kadar yüzey suyunun pompalanması, boşaltılması, drene edilmesi yolu ile sudan korunacaktır. YÜKLENİCİ inşaata başlamadan önce önereceği su boşaltma yöntemini İŞVEREN’ e onaylatacaktır.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Fonts w:cs="Times New Roman"/>
          <w:b/>
          <w:bCs/>
          <w:color w:val="000000"/>
          <w:sz w:val="20"/>
          <w:szCs w:val="20"/>
          <w:lang w:val="tr-TR" w:eastAsia="ar-SA" w:bidi="ar-SA"/>
        </w:rPr>
        <w:t xml:space="preserve">1.3.2.1.UYGUN KAZI MALZEMESİ </w:t>
      </w:r>
    </w:p>
    <w:p w:rsidR="00DE4AF2" w:rsidRPr="0025172B" w:rsidRDefault="00EC4BF4" w:rsidP="006C7255">
      <w:pPr>
        <w:pStyle w:val="Default"/>
        <w:rPr>
          <w:sz w:val="20"/>
          <w:szCs w:val="20"/>
        </w:rPr>
      </w:pPr>
      <w:r w:rsidRPr="0025172B">
        <w:rPr>
          <w:rStyle w:val="VarsaylanParagrafYazTipi10"/>
          <w:sz w:val="20"/>
          <w:szCs w:val="20"/>
        </w:rPr>
        <w:t>Kazıdan çıkarılan uygun malzeme sahada düzgün bir şekilde stoklanacak ve dolgu malzemesi olarak kullanılacaktır. Dolgu atarak gerekenden fazla olan uygun malzeme YÜKLENİCİ tarafından yüklenecek ve ek maliyet getirmeden İŞVEREN’ in göstereceği bir yere nakledilecektir. Madde 3.1.4 deki verilen geri bildirim geçerlidir.</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1.3.2.2.UYGUN OLMAYAN KAZI MALZEMESİ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1.3.3.HENDEK KAZISI </w:t>
      </w:r>
    </w:p>
    <w:p w:rsidR="00DE4AF2" w:rsidRPr="0025172B" w:rsidRDefault="00EC4BF4">
      <w:pPr>
        <w:pStyle w:val="Normal1"/>
        <w:tabs>
          <w:tab w:val="left" w:pos="7641"/>
        </w:tabs>
        <w:rPr>
          <w:rStyle w:val="VarsaylanParagrafYazTipi10"/>
          <w:rFonts w:cs="Times New Roman"/>
          <w:sz w:val="20"/>
          <w:szCs w:val="20"/>
        </w:rPr>
      </w:pPr>
      <w:r w:rsidRPr="0025172B">
        <w:rPr>
          <w:rStyle w:val="VarsaylanParagrafYazTipi10"/>
          <w:rFonts w:cs="Times New Roman"/>
          <w:color w:val="000000"/>
          <w:sz w:val="20"/>
          <w:szCs w:val="20"/>
          <w:lang w:val="tr-TR" w:eastAsia="ar-SA" w:bidi="ar-SA"/>
        </w:rPr>
        <w:t xml:space="preserve">Hendekler, boruların ve kabloların döşenmesine uygun, 60 cm den az olmamak koşulu </w:t>
      </w:r>
      <w:proofErr w:type="gramStart"/>
      <w:r w:rsidRPr="0025172B">
        <w:rPr>
          <w:rStyle w:val="VarsaylanParagrafYazTipi10"/>
          <w:rFonts w:cs="Times New Roman"/>
          <w:color w:val="000000"/>
          <w:sz w:val="20"/>
          <w:szCs w:val="20"/>
          <w:lang w:val="tr-TR" w:eastAsia="ar-SA" w:bidi="ar-SA"/>
        </w:rPr>
        <w:t>ile,</w:t>
      </w:r>
      <w:proofErr w:type="gramEnd"/>
      <w:r w:rsidRPr="0025172B">
        <w:rPr>
          <w:rStyle w:val="VarsaylanParagrafYazTipi10"/>
          <w:rFonts w:cs="Times New Roman"/>
          <w:color w:val="000000"/>
          <w:sz w:val="20"/>
          <w:szCs w:val="20"/>
          <w:lang w:val="tr-TR" w:eastAsia="ar-SA" w:bidi="ar-SA"/>
        </w:rPr>
        <w:t xml:space="preserve"> gerekli ende açılacaktır. Boru hendeklerinin kenarları olabildiğince dik olacaktır. Hendekler çizimlerde gösterilen limitler içerisinde kalacak şekilde açılacaktır. Hendek tabanları aşağıda belirtilen </w:t>
      </w:r>
      <w:proofErr w:type="spellStart"/>
      <w:r w:rsidRPr="0025172B">
        <w:rPr>
          <w:rStyle w:val="VarsaylanParagrafYazTipi10"/>
          <w:rFonts w:cs="Times New Roman"/>
          <w:sz w:val="20"/>
          <w:szCs w:val="20"/>
        </w:rPr>
        <w:t>şekilde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hazırlanacaktır</w:t>
      </w:r>
      <w:proofErr w:type="spellEnd"/>
      <w:r w:rsidRPr="0025172B">
        <w:rPr>
          <w:rStyle w:val="VarsaylanParagrafYazTipi10"/>
          <w:rFonts w:cs="Times New Roman"/>
          <w:sz w:val="20"/>
          <w:szCs w:val="20"/>
        </w:rPr>
        <w:t>.</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1.3.3.1.ALT TABAKANIN HAZIRLANMASI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Hendekler projelerde belirtildiği veya İŞVEREN’ in yönlendirdiği şekilde, hat, kot, eğim ve derecelerine uygun olarak kazılacaktır. Fazla kazı yapmamaya özen gösterilecektir. Fazla derinlikler boru </w:t>
      </w:r>
      <w:proofErr w:type="spellStart"/>
      <w:r w:rsidRPr="0025172B">
        <w:rPr>
          <w:rFonts w:cs="Times New Roman"/>
          <w:color w:val="000000"/>
          <w:sz w:val="20"/>
          <w:szCs w:val="20"/>
          <w:lang w:val="tr-TR" w:eastAsia="ar-SA" w:bidi="ar-SA"/>
        </w:rPr>
        <w:t>yataklamasında</w:t>
      </w:r>
      <w:proofErr w:type="spellEnd"/>
      <w:r w:rsidRPr="0025172B">
        <w:rPr>
          <w:rFonts w:cs="Times New Roman"/>
          <w:color w:val="000000"/>
          <w:sz w:val="20"/>
          <w:szCs w:val="20"/>
          <w:lang w:val="tr-TR" w:eastAsia="ar-SA" w:bidi="ar-SA"/>
        </w:rPr>
        <w:t xml:space="preserve"> belirtildiği şekilde doldurulacak ve sıkıştırılacaktır.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Kayaya rastlanması durumunda alt yüz düzenlenecek ve beton veya 200 mm’ den az olmayacak kalınlıkta yatak malzemesi ile doldurulacak böylece borulara hasar verecek kaya etkisi olmayacaktır.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1.3.3.2.</w:t>
      </w:r>
      <w:proofErr w:type="gramStart"/>
      <w:r w:rsidRPr="0025172B">
        <w:rPr>
          <w:rStyle w:val="VarsaylanParagrafYazTipi10"/>
          <w:rFonts w:cs="Times New Roman"/>
          <w:b/>
          <w:bCs/>
          <w:color w:val="000000"/>
          <w:sz w:val="20"/>
          <w:szCs w:val="20"/>
          <w:lang w:val="tr-TR" w:eastAsia="ar-SA" w:bidi="ar-SA"/>
        </w:rPr>
        <w:t>YUMUŞAK  BÖLÜMLERİN</w:t>
      </w:r>
      <w:proofErr w:type="gramEnd"/>
      <w:r w:rsidRPr="0025172B">
        <w:rPr>
          <w:rStyle w:val="VarsaylanParagrafYazTipi10"/>
          <w:rFonts w:cs="Times New Roman"/>
          <w:b/>
          <w:bCs/>
          <w:color w:val="000000"/>
          <w:sz w:val="20"/>
          <w:szCs w:val="20"/>
          <w:lang w:val="tr-TR" w:eastAsia="ar-SA" w:bidi="ar-SA"/>
        </w:rPr>
        <w:t xml:space="preserve"> ATILMASI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Kazı tabanında, boruyu uygun şekilde </w:t>
      </w:r>
      <w:proofErr w:type="spellStart"/>
      <w:r w:rsidRPr="0025172B">
        <w:rPr>
          <w:rFonts w:cs="Times New Roman"/>
          <w:color w:val="000000"/>
          <w:sz w:val="20"/>
          <w:szCs w:val="20"/>
          <w:lang w:val="tr-TR" w:eastAsia="ar-SA" w:bidi="ar-SA"/>
        </w:rPr>
        <w:t>mesnetlemekte</w:t>
      </w:r>
      <w:bookmarkStart w:id="0" w:name="_GoBack"/>
      <w:bookmarkEnd w:id="0"/>
      <w:r w:rsidRPr="0025172B">
        <w:rPr>
          <w:rFonts w:cs="Times New Roman"/>
          <w:color w:val="000000"/>
          <w:sz w:val="20"/>
          <w:szCs w:val="20"/>
          <w:lang w:val="tr-TR" w:eastAsia="ar-SA" w:bidi="ar-SA"/>
        </w:rPr>
        <w:t>n</w:t>
      </w:r>
      <w:proofErr w:type="spellEnd"/>
      <w:r w:rsidRPr="0025172B">
        <w:rPr>
          <w:rFonts w:cs="Times New Roman"/>
          <w:color w:val="000000"/>
          <w:sz w:val="20"/>
          <w:szCs w:val="20"/>
          <w:lang w:val="tr-TR" w:eastAsia="ar-SA" w:bidi="ar-SA"/>
        </w:rPr>
        <w:t xml:space="preserve"> uzak ıslak, yetersiz ve sabit olmayan malzemeye rastlandığında bu malzeme sabit boru yatağı inşaatına uygun bir derinliğe kadar kazılacaktır. Hendekler uygun onaylı malzeme ile yeterli derecede doldurulacaktır: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1.3.4.EK KAZI </w:t>
      </w:r>
    </w:p>
    <w:p w:rsidR="00DE4AF2" w:rsidRPr="0025172B" w:rsidRDefault="00EC4BF4">
      <w:pPr>
        <w:pStyle w:val="Default"/>
        <w:rPr>
          <w:sz w:val="20"/>
          <w:szCs w:val="20"/>
        </w:rPr>
      </w:pPr>
      <w:r w:rsidRPr="0025172B">
        <w:rPr>
          <w:rStyle w:val="VarsaylanParagrafYazTipi10"/>
          <w:sz w:val="20"/>
          <w:szCs w:val="20"/>
        </w:rPr>
        <w:t xml:space="preserve">Bacalar, vana hücreleri ve benzeri yapı kazıları, kazı kenarını tutmak ve korumak üzere set ve </w:t>
      </w:r>
      <w:proofErr w:type="spellStart"/>
      <w:r w:rsidRPr="0025172B">
        <w:rPr>
          <w:rStyle w:val="VarsaylanParagrafYazTipi10"/>
          <w:sz w:val="20"/>
          <w:szCs w:val="20"/>
        </w:rPr>
        <w:t>iksa</w:t>
      </w:r>
      <w:proofErr w:type="spellEnd"/>
      <w:r w:rsidRPr="0025172B">
        <w:rPr>
          <w:rStyle w:val="VarsaylanParagrafYazTipi10"/>
          <w:sz w:val="20"/>
          <w:szCs w:val="20"/>
        </w:rPr>
        <w:t xml:space="preserve"> için kenarlarda en az 30 cm bırakılarak yapılacaktır. Bu tip ek kazı altında herhangi fazla kazı İŞVEREN’ in talimatıyla yapılmadıkça geçersiz kabul edilecek ve giderleri YÜKLENİCİ’ ye ait olmak üzere kum, çakıl veya beton ile doldurulacaktır.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1.3.5.KAYA KAZISI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color w:val="000000"/>
          <w:sz w:val="20"/>
          <w:szCs w:val="20"/>
          <w:lang w:val="tr-TR" w:eastAsia="ar-SA" w:bidi="ar-SA"/>
        </w:rPr>
        <w:t>Kaya veya sert malzeme kazısı, İŞVEREN’ in onaylayacağı mekanik metotlar ile yapılacaktır. Patlatm</w:t>
      </w:r>
      <w:r w:rsidR="006C7255" w:rsidRPr="0025172B">
        <w:rPr>
          <w:rStyle w:val="VarsaylanParagrafYazTipi10"/>
          <w:rFonts w:cs="Times New Roman"/>
          <w:color w:val="000000"/>
          <w:sz w:val="20"/>
          <w:szCs w:val="20"/>
          <w:lang w:val="tr-TR" w:eastAsia="ar-SA" w:bidi="ar-SA"/>
        </w:rPr>
        <w:t>a işlemine izin verilmeyecektir.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1.3.6.BORU YATAKLAMASI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Kazı tabanına boru </w:t>
      </w:r>
      <w:proofErr w:type="spellStart"/>
      <w:r w:rsidRPr="0025172B">
        <w:rPr>
          <w:rFonts w:cs="Times New Roman"/>
          <w:color w:val="000000"/>
          <w:sz w:val="20"/>
          <w:szCs w:val="20"/>
          <w:lang w:val="tr-TR" w:eastAsia="ar-SA" w:bidi="ar-SA"/>
        </w:rPr>
        <w:t>yataklama</w:t>
      </w:r>
      <w:proofErr w:type="spellEnd"/>
      <w:r w:rsidRPr="0025172B">
        <w:rPr>
          <w:rFonts w:cs="Times New Roman"/>
          <w:color w:val="000000"/>
          <w:sz w:val="20"/>
          <w:szCs w:val="20"/>
          <w:lang w:val="tr-TR" w:eastAsia="ar-SA" w:bidi="ar-SA"/>
        </w:rPr>
        <w:t xml:space="preserve"> malzemesi konacaktır. Bu malzeme bu şartnamede belirtilen seçilmiş </w:t>
      </w:r>
      <w:proofErr w:type="spellStart"/>
      <w:r w:rsidRPr="0025172B">
        <w:rPr>
          <w:rFonts w:cs="Times New Roman"/>
          <w:color w:val="000000"/>
          <w:sz w:val="20"/>
          <w:szCs w:val="20"/>
          <w:lang w:val="tr-TR" w:eastAsia="ar-SA" w:bidi="ar-SA"/>
        </w:rPr>
        <w:t>granüler</w:t>
      </w:r>
      <w:proofErr w:type="spellEnd"/>
      <w:r w:rsidRPr="0025172B">
        <w:rPr>
          <w:rFonts w:cs="Times New Roman"/>
          <w:color w:val="000000"/>
          <w:sz w:val="20"/>
          <w:szCs w:val="20"/>
          <w:lang w:val="tr-TR" w:eastAsia="ar-SA" w:bidi="ar-SA"/>
        </w:rPr>
        <w:t xml:space="preserve"> dolgu malzemesi olacaktır.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Alt zeminin İŞVEREN tarafından onaylanmasından sonra beklenmeden seçilmiş </w:t>
      </w:r>
      <w:proofErr w:type="spellStart"/>
      <w:r w:rsidRPr="0025172B">
        <w:rPr>
          <w:rFonts w:cs="Times New Roman"/>
          <w:color w:val="000000"/>
          <w:sz w:val="20"/>
          <w:szCs w:val="20"/>
          <w:lang w:val="tr-TR" w:eastAsia="ar-SA" w:bidi="ar-SA"/>
        </w:rPr>
        <w:t>granüler</w:t>
      </w:r>
      <w:proofErr w:type="spellEnd"/>
      <w:r w:rsidRPr="0025172B">
        <w:rPr>
          <w:rFonts w:cs="Times New Roman"/>
          <w:color w:val="000000"/>
          <w:sz w:val="20"/>
          <w:szCs w:val="20"/>
          <w:lang w:val="tr-TR" w:eastAsia="ar-SA" w:bidi="ar-SA"/>
        </w:rPr>
        <w:t xml:space="preserve"> dolgu malzemesi kazının tüm genişliğince serilip sıkıştırılarak </w:t>
      </w:r>
      <w:proofErr w:type="spellStart"/>
      <w:r w:rsidRPr="0025172B">
        <w:rPr>
          <w:rFonts w:cs="Times New Roman"/>
          <w:color w:val="000000"/>
          <w:sz w:val="20"/>
          <w:szCs w:val="20"/>
          <w:lang w:val="tr-TR" w:eastAsia="ar-SA" w:bidi="ar-SA"/>
        </w:rPr>
        <w:t>granüler</w:t>
      </w:r>
      <w:proofErr w:type="spellEnd"/>
      <w:r w:rsidRPr="0025172B">
        <w:rPr>
          <w:rFonts w:cs="Times New Roman"/>
          <w:color w:val="000000"/>
          <w:sz w:val="20"/>
          <w:szCs w:val="20"/>
          <w:lang w:val="tr-TR" w:eastAsia="ar-SA" w:bidi="ar-SA"/>
        </w:rPr>
        <w:t xml:space="preserve"> </w:t>
      </w:r>
      <w:proofErr w:type="spellStart"/>
      <w:r w:rsidRPr="0025172B">
        <w:rPr>
          <w:rFonts w:cs="Times New Roman"/>
          <w:color w:val="000000"/>
          <w:sz w:val="20"/>
          <w:szCs w:val="20"/>
          <w:lang w:val="tr-TR" w:eastAsia="ar-SA" w:bidi="ar-SA"/>
        </w:rPr>
        <w:t>yataklama</w:t>
      </w:r>
      <w:proofErr w:type="spellEnd"/>
      <w:r w:rsidRPr="0025172B">
        <w:rPr>
          <w:rFonts w:cs="Times New Roman"/>
          <w:color w:val="000000"/>
          <w:sz w:val="20"/>
          <w:szCs w:val="20"/>
          <w:lang w:val="tr-TR" w:eastAsia="ar-SA" w:bidi="ar-SA"/>
        </w:rPr>
        <w:t xml:space="preserve"> yapılacaktır.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Boru </w:t>
      </w:r>
      <w:proofErr w:type="spellStart"/>
      <w:r w:rsidRPr="0025172B">
        <w:rPr>
          <w:rStyle w:val="VarsaylanParagrafYazTipi10"/>
          <w:rFonts w:cs="Times New Roman"/>
          <w:color w:val="000000"/>
          <w:sz w:val="20"/>
          <w:szCs w:val="20"/>
          <w:lang w:val="tr-TR" w:eastAsia="ar-SA" w:bidi="ar-SA"/>
        </w:rPr>
        <w:t>yataklama</w:t>
      </w:r>
      <w:proofErr w:type="spellEnd"/>
      <w:r w:rsidRPr="0025172B">
        <w:rPr>
          <w:rStyle w:val="VarsaylanParagrafYazTipi10"/>
          <w:rFonts w:cs="Times New Roman"/>
          <w:color w:val="000000"/>
          <w:sz w:val="20"/>
          <w:szCs w:val="20"/>
          <w:lang w:val="tr-TR" w:eastAsia="ar-SA" w:bidi="ar-SA"/>
        </w:rPr>
        <w:t xml:space="preserve"> malzemesi hat, kot, eğime uygun yapılacak ve sıkıştırılacaktır. Boru hattı boyunca yatak üstü en az boru alt dörtte birlik kısmı yatak malzemesi üzerinde rahatça oturabilecek şekilde yuvarlatılacaktır. Bu işlem, bağlantı işlemlerinin müsaade ettiği, boru boyunca yapılacaktır. </w:t>
      </w:r>
      <w:proofErr w:type="gramStart"/>
      <w:r w:rsidRPr="0025172B">
        <w:rPr>
          <w:rStyle w:val="VarsaylanParagrafYazTipi10"/>
          <w:rFonts w:cs="Times New Roman"/>
          <w:color w:val="000000"/>
          <w:sz w:val="20"/>
          <w:szCs w:val="20"/>
          <w:lang w:val="tr-TR" w:eastAsia="ar-SA" w:bidi="ar-SA"/>
        </w:rPr>
        <w:t>işin</w:t>
      </w:r>
      <w:proofErr w:type="gramEnd"/>
      <w:r w:rsidRPr="0025172B">
        <w:rPr>
          <w:rStyle w:val="VarsaylanParagrafYazTipi10"/>
          <w:rFonts w:cs="Times New Roman"/>
          <w:color w:val="000000"/>
          <w:sz w:val="20"/>
          <w:szCs w:val="20"/>
          <w:lang w:val="tr-TR" w:eastAsia="ar-SA" w:bidi="ar-SA"/>
        </w:rPr>
        <w:t xml:space="preserve"> bu kısmı, bu işte deneyimli kişilere yaptırılacaktır.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1.3.7.BORU DÖŞENMESİ VE BAĞLANTILARI </w:t>
      </w:r>
    </w:p>
    <w:p w:rsidR="00DE4AF2" w:rsidRPr="0025172B" w:rsidRDefault="00EC4BF4">
      <w:pPr>
        <w:pStyle w:val="Default"/>
        <w:rPr>
          <w:sz w:val="20"/>
          <w:szCs w:val="20"/>
        </w:rPr>
      </w:pPr>
      <w:r w:rsidRPr="0025172B">
        <w:rPr>
          <w:rStyle w:val="VarsaylanParagrafYazTipi10"/>
          <w:sz w:val="20"/>
          <w:szCs w:val="20"/>
        </w:rPr>
        <w:t xml:space="preserve">Borular doğrudan </w:t>
      </w:r>
      <w:proofErr w:type="spellStart"/>
      <w:r w:rsidRPr="0025172B">
        <w:rPr>
          <w:rStyle w:val="VarsaylanParagrafYazTipi10"/>
          <w:sz w:val="20"/>
          <w:szCs w:val="20"/>
        </w:rPr>
        <w:t>granüler</w:t>
      </w:r>
      <w:proofErr w:type="spellEnd"/>
      <w:r w:rsidRPr="0025172B">
        <w:rPr>
          <w:rStyle w:val="VarsaylanParagrafYazTipi10"/>
          <w:sz w:val="20"/>
          <w:szCs w:val="20"/>
        </w:rPr>
        <w:t xml:space="preserve"> yatak üzerine yatırılacak ve belirtilen toleranslar içinde doğru hat ve kotlara göre ayarlanacaktır. Boru soketleri ve bağlantılar için bırakılacak boşluklar daima yatak içinde yapılacak, yerleştirme ve bağlantı yapma sırasında yatağın bozulmamasına dikkat edilecektir. Borular yerleştirildikten sonra gerekiyorsa ek </w:t>
      </w:r>
      <w:proofErr w:type="spellStart"/>
      <w:r w:rsidRPr="0025172B">
        <w:rPr>
          <w:rStyle w:val="VarsaylanParagrafYazTipi10"/>
          <w:sz w:val="20"/>
          <w:szCs w:val="20"/>
        </w:rPr>
        <w:t>granüler</w:t>
      </w:r>
      <w:proofErr w:type="spellEnd"/>
      <w:r w:rsidRPr="0025172B">
        <w:rPr>
          <w:rStyle w:val="VarsaylanParagrafYazTipi10"/>
          <w:sz w:val="20"/>
          <w:szCs w:val="20"/>
        </w:rPr>
        <w:t xml:space="preserve"> malzeme serilecek ve mümkün olduğunca borular her iki tarafından eşit şekilde sıkıştırılacaktır. Herhangi bir boru hattının iç yüzünün konumunda doğrultu ve kotunda paftalarda belirtilenden ± 20 mm fazla şaşma olmayacaktır. Hiç bir boruda ters meyil olmayacaktır.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1.3.8.BORU ÇEVRESİ </w:t>
      </w:r>
    </w:p>
    <w:p w:rsidR="00DE4AF2" w:rsidRPr="0025172B" w:rsidRDefault="00EC4BF4">
      <w:pPr>
        <w:pStyle w:val="Default"/>
        <w:rPr>
          <w:sz w:val="20"/>
          <w:szCs w:val="20"/>
        </w:rPr>
      </w:pPr>
      <w:r w:rsidRPr="0025172B">
        <w:rPr>
          <w:rStyle w:val="VarsaylanParagrafYazTipi10"/>
          <w:sz w:val="20"/>
          <w:szCs w:val="20"/>
        </w:rPr>
        <w:t xml:space="preserve">Seçilmiş kenar dolgu malzemesi borunun her iki tarafına muntazam bir şekilde yerleştirilecek, doğrultu ve kotun değiştirilmemesine dikkat edilecektir. Soket boşlukları içindeki yatak malzemesi sıkıştırılmayacaktır. Kenar dolgunun normal yerleştirilmesi yeterlidir. Kenar dolgunun boru halkasının alt kenarı ile teması sağlanacak, borunun her iki kenarı eşit olarak boru üstüne kadar doldurulacaktır. Hendek duvarlarına kadar tam sıkıştırma sağlanacak ve bu </w:t>
      </w:r>
      <w:r w:rsidRPr="0025172B">
        <w:rPr>
          <w:rStyle w:val="VarsaylanParagrafYazTipi10"/>
          <w:sz w:val="20"/>
          <w:szCs w:val="20"/>
        </w:rPr>
        <w:lastRenderedPageBreak/>
        <w:t xml:space="preserve">sıkıştırma 150 mm. </w:t>
      </w:r>
      <w:proofErr w:type="spellStart"/>
      <w:r w:rsidRPr="0025172B">
        <w:rPr>
          <w:rStyle w:val="VarsaylanParagrafYazTipi10"/>
          <w:sz w:val="20"/>
          <w:szCs w:val="20"/>
        </w:rPr>
        <w:t>yi</w:t>
      </w:r>
      <w:proofErr w:type="spellEnd"/>
      <w:r w:rsidRPr="0025172B">
        <w:rPr>
          <w:rStyle w:val="VarsaylanParagrafYazTipi10"/>
          <w:sz w:val="20"/>
          <w:szCs w:val="20"/>
        </w:rPr>
        <w:t xml:space="preserve"> geçmeyecek kalınlıklarda yapılacaktır. Kapatmadan önce deney yapılacak boru hatlarında kenar dolgu malzemesi boruyu yeterince destekleyecek kadar serilecek ve bağlantılar test sonuçlanana ve İŞVEREN tarafından onaylanana kadar açık bırakılacaktır.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hattının İŞVEREN tarafından kabulünden sonra, boru çevresi koruyucu tabaka oluşturmak üzere boru üstünden en az 300 mm yukarıya kadar koruyucu bir tabaka ile doldurulacaktır. Aynı malzeme bu koruma tabakası için de kullanılacak ve sıkıştırma elle ve dikkatle yapılacaktır.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Yataklama</w:t>
      </w:r>
      <w:proofErr w:type="spellEnd"/>
      <w:r w:rsidRPr="0025172B">
        <w:rPr>
          <w:rFonts w:cs="Times New Roman"/>
          <w:color w:val="000000"/>
          <w:sz w:val="20"/>
          <w:szCs w:val="20"/>
          <w:lang w:val="tr-TR" w:eastAsia="ar-SA" w:bidi="ar-SA"/>
        </w:rPr>
        <w:t xml:space="preserve"> ve boru çevresi işlemleri sırasında borular doğru hat ve kotlarında olacaktır.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1.3.9.GERİ DOLGU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Yüklenici geri dolgu başlamadan veya kapatılmadan önce kapatılmak üzere herhangi bir işin İŞVEREN tarafından kontrol edilebilmesi için İŞVEREN’ e olanak tanıyacaktır. Yukarıdaki şartlara bağlı olarak, gerekli işlemler tamamlandıktan hemen sonra geri dolgu işlemine başlanacaktır. Ancak, kapatılacak işler, etkiyecek üst yükleri taşıyacak gücü kazanıncaya kadar dolguya başlanmayacaktır. </w:t>
      </w:r>
    </w:p>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Bacalar ve diğer dolgular, farklı yükleme ve hasardan korunacak şekilde yapılacaktır. </w:t>
      </w:r>
    </w:p>
    <w:p w:rsidR="00DE4AF2" w:rsidRPr="0025172B" w:rsidRDefault="00EC4BF4">
      <w:pPr>
        <w:pStyle w:val="Default"/>
        <w:rPr>
          <w:sz w:val="20"/>
          <w:szCs w:val="20"/>
        </w:rPr>
      </w:pPr>
      <w:r w:rsidRPr="0025172B">
        <w:rPr>
          <w:sz w:val="20"/>
          <w:szCs w:val="20"/>
        </w:rPr>
        <w:t xml:space="preserve">Servis kanallarının konumu, hendekler doldurulduğu zaman işaretlenecek ve İŞVEREN’ in belirttiği şekilde kalıcı işaretler sağlanacaktır.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1.3.9.1.BORU HENDEKLERİNİN GERİ DOLGUSU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Gerekli basınç deneyleri yapılıncaya ve çeşitli tesisat yerleşiminin kapatılmasına ilişkin değişik bölümlerde belirtilen özelliklerin sağlanmasına kadar hendekler doldurulmayacaktır. Fazla derinlikte açılan hendekler, durumları için belirtilen özel durumlar hariç, bitirme düzeyine kadar, belirtilen sıkıştırmaya uygun ve belirtilen malzeme ile doldurulacaktır. Uygun olmayan şekilde doldurulan hendekler, uygun sıkıştırmanın yapılacağı derinliğe kadar açılacak ve belirtilen şekilde sıkıştırılacaktır.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Malzeme, tabakalar halinde serilecek ve serilmeden önce hendek içinde yığılmayacaktır. Dolgu yayma ve sıkıştırma işlemi boruya hasar vermeden yapılacaktır. Borunun veya bağlantının 300 </w:t>
      </w:r>
      <w:proofErr w:type="spellStart"/>
      <w:r w:rsidRPr="0025172B">
        <w:rPr>
          <w:rFonts w:cs="Times New Roman"/>
          <w:color w:val="000000"/>
          <w:sz w:val="20"/>
          <w:szCs w:val="20"/>
          <w:lang w:val="tr-TR" w:eastAsia="ar-SA" w:bidi="ar-SA"/>
        </w:rPr>
        <w:t>mm’lik</w:t>
      </w:r>
      <w:proofErr w:type="spellEnd"/>
      <w:r w:rsidRPr="0025172B">
        <w:rPr>
          <w:rFonts w:cs="Times New Roman"/>
          <w:color w:val="000000"/>
          <w:sz w:val="20"/>
          <w:szCs w:val="20"/>
          <w:lang w:val="tr-TR" w:eastAsia="ar-SA" w:bidi="ar-SA"/>
        </w:rPr>
        <w:t xml:space="preserve"> herhangi bir kısmı içinde mekanik tokmaklar kullanılmayacaktır.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Hendek Alt Kısmı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Hendek alt kısmındaki geri dolgu malzemesi maksimum 15 cm </w:t>
      </w:r>
      <w:proofErr w:type="spellStart"/>
      <w:r w:rsidRPr="0025172B">
        <w:rPr>
          <w:rStyle w:val="VarsaylanParagrafYazTipi10"/>
          <w:rFonts w:cs="Times New Roman"/>
          <w:color w:val="000000"/>
          <w:sz w:val="20"/>
          <w:szCs w:val="20"/>
          <w:lang w:val="tr-TR" w:eastAsia="ar-SA" w:bidi="ar-SA"/>
        </w:rPr>
        <w:t>lik</w:t>
      </w:r>
      <w:proofErr w:type="spellEnd"/>
      <w:r w:rsidRPr="0025172B">
        <w:rPr>
          <w:rStyle w:val="VarsaylanParagrafYazTipi10"/>
          <w:rFonts w:cs="Times New Roman"/>
          <w:color w:val="000000"/>
          <w:sz w:val="20"/>
          <w:szCs w:val="20"/>
          <w:lang w:val="tr-TR" w:eastAsia="ar-SA" w:bidi="ar-SA"/>
        </w:rPr>
        <w:t xml:space="preserve"> tabakalar halinde sıkıştırılacak, atık su kanalları üzerinde en az 60 cm, diğer tesisat hatları üzerinde en az 30 cm </w:t>
      </w:r>
      <w:proofErr w:type="spellStart"/>
      <w:r w:rsidRPr="0025172B">
        <w:rPr>
          <w:rStyle w:val="VarsaylanParagrafYazTipi10"/>
          <w:rFonts w:cs="Times New Roman"/>
          <w:color w:val="000000"/>
          <w:sz w:val="20"/>
          <w:szCs w:val="20"/>
          <w:lang w:val="tr-TR" w:eastAsia="ar-SA" w:bidi="ar-SA"/>
        </w:rPr>
        <w:t>lik</w:t>
      </w:r>
      <w:proofErr w:type="spellEnd"/>
      <w:r w:rsidRPr="0025172B">
        <w:rPr>
          <w:rStyle w:val="VarsaylanParagrafYazTipi10"/>
          <w:rFonts w:cs="Times New Roman"/>
          <w:color w:val="000000"/>
          <w:sz w:val="20"/>
          <w:szCs w:val="20"/>
          <w:lang w:val="tr-TR" w:eastAsia="ar-SA" w:bidi="ar-SA"/>
        </w:rPr>
        <w:t xml:space="preserve"> bir kaplama olana kadar bitişik tabaka yoğunluğu elde edilinceye kadar sıkıştırmalar el </w:t>
      </w:r>
      <w:proofErr w:type="spellStart"/>
      <w:r w:rsidRPr="0025172B">
        <w:rPr>
          <w:rStyle w:val="VarsaylanParagrafYazTipi10"/>
          <w:rFonts w:cs="Times New Roman"/>
          <w:color w:val="000000"/>
          <w:sz w:val="20"/>
          <w:szCs w:val="20"/>
          <w:lang w:val="tr-TR" w:eastAsia="ar-SA" w:bidi="ar-SA"/>
        </w:rPr>
        <w:t>kompaktörü</w:t>
      </w:r>
      <w:proofErr w:type="spellEnd"/>
      <w:r w:rsidRPr="0025172B">
        <w:rPr>
          <w:rStyle w:val="VarsaylanParagrafYazTipi10"/>
          <w:rFonts w:cs="Times New Roman"/>
          <w:color w:val="000000"/>
          <w:sz w:val="20"/>
          <w:szCs w:val="20"/>
          <w:lang w:val="tr-TR" w:eastAsia="ar-SA" w:bidi="ar-SA"/>
        </w:rPr>
        <w:t xml:space="preserve"> ile sıkıştırılacaktır. Hendeğin bu kısmındaki dolgu malzemesi, sıkıştırma işleminin yapılabileceği nem oranında bir malzeme olacaktır. Malzeme içerisinde </w:t>
      </w:r>
      <w:proofErr w:type="gramStart"/>
      <w:r w:rsidRPr="0025172B">
        <w:rPr>
          <w:rStyle w:val="VarsaylanParagrafYazTipi10"/>
          <w:rFonts w:cs="Times New Roman"/>
          <w:color w:val="000000"/>
          <w:sz w:val="20"/>
          <w:szCs w:val="20"/>
          <w:lang w:val="tr-TR" w:eastAsia="ar-SA" w:bidi="ar-SA"/>
        </w:rPr>
        <w:t>2.5</w:t>
      </w:r>
      <w:proofErr w:type="gramEnd"/>
      <w:r w:rsidRPr="0025172B">
        <w:rPr>
          <w:rStyle w:val="VarsaylanParagrafYazTipi10"/>
          <w:rFonts w:cs="Times New Roman"/>
          <w:color w:val="000000"/>
          <w:sz w:val="20"/>
          <w:szCs w:val="20"/>
          <w:lang w:val="tr-TR" w:eastAsia="ar-SA" w:bidi="ar-SA"/>
        </w:rPr>
        <w:t xml:space="preserve"> cm’den büyük </w:t>
      </w:r>
      <w:proofErr w:type="spellStart"/>
      <w:r w:rsidRPr="0025172B">
        <w:rPr>
          <w:rStyle w:val="VarsaylanParagrafYazTipi10"/>
          <w:rFonts w:cs="Times New Roman"/>
          <w:color w:val="000000"/>
          <w:sz w:val="20"/>
          <w:szCs w:val="20"/>
          <w:lang w:val="tr-TR" w:eastAsia="ar-SA" w:bidi="ar-SA"/>
        </w:rPr>
        <w:t>daneli</w:t>
      </w:r>
      <w:proofErr w:type="spellEnd"/>
      <w:r w:rsidRPr="0025172B">
        <w:rPr>
          <w:rStyle w:val="VarsaylanParagrafYazTipi10"/>
          <w:rFonts w:cs="Times New Roman"/>
          <w:color w:val="000000"/>
          <w:sz w:val="20"/>
          <w:szCs w:val="20"/>
          <w:lang w:val="tr-TR" w:eastAsia="ar-SA" w:bidi="ar-SA"/>
        </w:rPr>
        <w:t xml:space="preserve"> taşlar ve 15 cm den büyük boyutlu sert toprak parçaları olmayacaktır. Boru üstündeki çevreye hasar vermemek için özel itina gösterilecektir.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Hendek Üst Kısmı </w:t>
      </w:r>
    </w:p>
    <w:p w:rsidR="00DE4AF2" w:rsidRPr="0025172B" w:rsidRDefault="00EC4BF4">
      <w:pPr>
        <w:pStyle w:val="Default"/>
        <w:rPr>
          <w:sz w:val="20"/>
          <w:szCs w:val="20"/>
        </w:rPr>
      </w:pPr>
      <w:r w:rsidRPr="0025172B">
        <w:rPr>
          <w:rStyle w:val="VarsaylanParagrafYazTipi10"/>
          <w:sz w:val="20"/>
          <w:szCs w:val="20"/>
        </w:rPr>
        <w:t xml:space="preserve">Dolgu malzemesi aşağıda belirtilen kalınlığı geçmeyecek tabakalar halinde serilecek ve her bir tabaka belirtilen yoğunlukta sıkıştırılacaktır. Sıkıştırma yüzdesi, TS 1900’de deney test </w:t>
      </w:r>
      <w:proofErr w:type="gramStart"/>
      <w:r w:rsidRPr="0025172B">
        <w:rPr>
          <w:rStyle w:val="VarsaylanParagrafYazTipi10"/>
          <w:sz w:val="20"/>
          <w:szCs w:val="20"/>
        </w:rPr>
        <w:t>yöntemi  ile</w:t>
      </w:r>
      <w:proofErr w:type="gramEnd"/>
      <w:r w:rsidRPr="0025172B">
        <w:rPr>
          <w:rStyle w:val="VarsaylanParagrafYazTipi10"/>
          <w:sz w:val="20"/>
          <w:szCs w:val="20"/>
        </w:rPr>
        <w:t xml:space="preserve"> elde edilen maksimum yoğunluğun bir yüzdesi olarak tanımlanmaktadır.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proofErr w:type="gramStart"/>
      <w:r w:rsidRPr="0025172B">
        <w:rPr>
          <w:rStyle w:val="VarsaylanParagrafYazTipi10"/>
          <w:rFonts w:cs="Times New Roman"/>
          <w:b/>
          <w:bCs/>
          <w:color w:val="000000"/>
          <w:sz w:val="20"/>
          <w:szCs w:val="20"/>
          <w:lang w:val="tr-TR" w:eastAsia="ar-SA" w:bidi="ar-SA"/>
        </w:rPr>
        <w:t xml:space="preserve">Kaldırım </w:t>
      </w:r>
      <w:r w:rsidR="009D0871" w:rsidRPr="0025172B">
        <w:rPr>
          <w:rStyle w:val="VarsaylanParagrafYazTipi10"/>
          <w:rFonts w:cs="Times New Roman"/>
          <w:b/>
          <w:bCs/>
          <w:color w:val="000000"/>
          <w:sz w:val="20"/>
          <w:szCs w:val="20"/>
          <w:lang w:val="tr-TR" w:eastAsia="ar-SA" w:bidi="ar-SA"/>
        </w:rPr>
        <w:t xml:space="preserve"> ve</w:t>
      </w:r>
      <w:proofErr w:type="gramEnd"/>
      <w:r w:rsidR="009D0871" w:rsidRPr="0025172B">
        <w:rPr>
          <w:rStyle w:val="VarsaylanParagrafYazTipi10"/>
          <w:rFonts w:cs="Times New Roman"/>
          <w:b/>
          <w:bCs/>
          <w:color w:val="000000"/>
          <w:sz w:val="20"/>
          <w:szCs w:val="20"/>
          <w:lang w:val="tr-TR" w:eastAsia="ar-SA" w:bidi="ar-SA"/>
        </w:rPr>
        <w:t xml:space="preserve"> </w:t>
      </w:r>
      <w:proofErr w:type="spellStart"/>
      <w:r w:rsidR="009D0871" w:rsidRPr="0025172B">
        <w:rPr>
          <w:rStyle w:val="VarsaylanParagrafYazTipi10"/>
          <w:rFonts w:cs="Times New Roman"/>
          <w:b/>
          <w:bCs/>
          <w:color w:val="000000"/>
          <w:sz w:val="20"/>
          <w:szCs w:val="20"/>
          <w:lang w:val="tr-TR" w:eastAsia="ar-SA" w:bidi="ar-SA"/>
        </w:rPr>
        <w:t>Tretuar</w:t>
      </w:r>
      <w:proofErr w:type="spellEnd"/>
      <w:r w:rsidR="009D0871" w:rsidRPr="0025172B">
        <w:rPr>
          <w:rStyle w:val="VarsaylanParagrafYazTipi10"/>
          <w:rFonts w:cs="Times New Roman"/>
          <w:b/>
          <w:bCs/>
          <w:color w:val="000000"/>
          <w:sz w:val="20"/>
          <w:szCs w:val="20"/>
          <w:lang w:val="tr-TR" w:eastAsia="ar-SA" w:bidi="ar-SA"/>
        </w:rPr>
        <w:t xml:space="preserve"> </w:t>
      </w:r>
      <w:r w:rsidRPr="0025172B">
        <w:rPr>
          <w:rStyle w:val="VarsaylanParagrafYazTipi10"/>
          <w:rFonts w:cs="Times New Roman"/>
          <w:b/>
          <w:bCs/>
          <w:color w:val="000000"/>
          <w:sz w:val="20"/>
          <w:szCs w:val="20"/>
          <w:lang w:val="tr-TR" w:eastAsia="ar-SA" w:bidi="ar-SA"/>
        </w:rPr>
        <w:t xml:space="preserve">Altında </w:t>
      </w:r>
    </w:p>
    <w:p w:rsidR="00DE4AF2" w:rsidRPr="0025172B" w:rsidRDefault="00EC4BF4">
      <w:pPr>
        <w:pStyle w:val="Normal1"/>
        <w:tabs>
          <w:tab w:val="left" w:pos="7641"/>
        </w:tabs>
        <w:rPr>
          <w:rFonts w:cs="Times New Roman"/>
          <w:sz w:val="20"/>
          <w:szCs w:val="20"/>
        </w:rPr>
      </w:pPr>
      <w:r w:rsidRPr="0025172B">
        <w:rPr>
          <w:rStyle w:val="VarsaylanParagrafYazTipi10"/>
          <w:rFonts w:cs="Times New Roman"/>
          <w:color w:val="000000"/>
          <w:sz w:val="20"/>
          <w:szCs w:val="20"/>
          <w:lang w:val="tr-TR" w:eastAsia="ar-SA" w:bidi="ar-SA"/>
        </w:rPr>
        <w:t xml:space="preserve">20 cm tabakalar, </w:t>
      </w:r>
      <w:proofErr w:type="spellStart"/>
      <w:r w:rsidRPr="0025172B">
        <w:rPr>
          <w:rStyle w:val="VarsaylanParagrafYazTipi10"/>
          <w:rFonts w:cs="Times New Roman"/>
          <w:color w:val="000000"/>
          <w:sz w:val="20"/>
          <w:szCs w:val="20"/>
          <w:lang w:val="tr-TR" w:eastAsia="ar-SA" w:bidi="ar-SA"/>
        </w:rPr>
        <w:t>kohezyonlu</w:t>
      </w:r>
      <w:proofErr w:type="spellEnd"/>
      <w:r w:rsidRPr="0025172B">
        <w:rPr>
          <w:rStyle w:val="VarsaylanParagrafYazTipi10"/>
          <w:rFonts w:cs="Times New Roman"/>
          <w:color w:val="000000"/>
          <w:sz w:val="20"/>
          <w:szCs w:val="20"/>
          <w:lang w:val="tr-TR" w:eastAsia="ar-SA" w:bidi="ar-SA"/>
        </w:rPr>
        <w:t xml:space="preserve"> zeminler için % 90 maksimum yoğunluğa, kohezyonsuz zeminler içinse % 95 maksimum yoğunluğa, kaldırım alt temel malzemeleri şartlarının ve </w:t>
      </w:r>
      <w:proofErr w:type="gramStart"/>
      <w:r w:rsidRPr="0025172B">
        <w:rPr>
          <w:rStyle w:val="VarsaylanParagrafYazTipi10"/>
          <w:rFonts w:cs="Times New Roman"/>
          <w:color w:val="000000"/>
          <w:sz w:val="20"/>
          <w:szCs w:val="20"/>
          <w:lang w:val="tr-TR" w:eastAsia="ar-SA" w:bidi="ar-SA"/>
        </w:rPr>
        <w:t xml:space="preserve">sıkıştırma  </w:t>
      </w:r>
      <w:proofErr w:type="spellStart"/>
      <w:r w:rsidRPr="0025172B">
        <w:rPr>
          <w:rStyle w:val="VarsaylanParagrafYazTipi10"/>
          <w:rFonts w:cs="Times New Roman"/>
          <w:sz w:val="20"/>
          <w:szCs w:val="20"/>
        </w:rPr>
        <w:t>kontrolünün</w:t>
      </w:r>
      <w:proofErr w:type="spellEnd"/>
      <w:proofErr w:type="gram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gerektirdiği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yüksekliğe</w:t>
      </w:r>
      <w:proofErr w:type="spellEnd"/>
      <w:r w:rsidRPr="0025172B">
        <w:rPr>
          <w:rStyle w:val="VarsaylanParagrafYazTipi10"/>
          <w:rFonts w:cs="Times New Roman"/>
          <w:sz w:val="20"/>
          <w:szCs w:val="20"/>
        </w:rPr>
        <w:t xml:space="preserve"> </w:t>
      </w:r>
      <w:r w:rsidR="009D0871"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kadar</w:t>
      </w:r>
      <w:proofErr w:type="spellEnd"/>
      <w:r w:rsidRPr="0025172B">
        <w:rPr>
          <w:rStyle w:val="VarsaylanParagrafYazTipi10"/>
          <w:rFonts w:cs="Times New Roman"/>
          <w:sz w:val="20"/>
          <w:szCs w:val="20"/>
        </w:rPr>
        <w:t xml:space="preserve">. </w:t>
      </w:r>
      <w:proofErr w:type="spellStart"/>
      <w:r w:rsidR="009D0871" w:rsidRPr="0025172B">
        <w:rPr>
          <w:rStyle w:val="VarsaylanParagrafYazTipi10"/>
          <w:rFonts w:cs="Times New Roman"/>
          <w:sz w:val="20"/>
          <w:szCs w:val="20"/>
        </w:rPr>
        <w:t>yapılacaktır</w:t>
      </w:r>
      <w:proofErr w:type="spellEnd"/>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Tohumlanacak Alanlar ve Yaya Yolu Altında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30 </w:t>
      </w:r>
      <w:proofErr w:type="spellStart"/>
      <w:r w:rsidRPr="0025172B">
        <w:rPr>
          <w:rFonts w:cs="Times New Roman"/>
          <w:color w:val="000000"/>
          <w:sz w:val="20"/>
          <w:szCs w:val="20"/>
          <w:lang w:val="tr-TR" w:eastAsia="ar-SA" w:bidi="ar-SA"/>
        </w:rPr>
        <w:t>cm’lik</w:t>
      </w:r>
      <w:proofErr w:type="spellEnd"/>
      <w:r w:rsidRPr="0025172B">
        <w:rPr>
          <w:rFonts w:cs="Times New Roman"/>
          <w:color w:val="000000"/>
          <w:sz w:val="20"/>
          <w:szCs w:val="20"/>
          <w:lang w:val="tr-TR" w:eastAsia="ar-SA" w:bidi="ar-SA"/>
        </w:rPr>
        <w:t xml:space="preserve"> tabakalar, </w:t>
      </w:r>
      <w:proofErr w:type="spellStart"/>
      <w:r w:rsidRPr="0025172B">
        <w:rPr>
          <w:rFonts w:cs="Times New Roman"/>
          <w:color w:val="000000"/>
          <w:sz w:val="20"/>
          <w:szCs w:val="20"/>
          <w:lang w:val="tr-TR" w:eastAsia="ar-SA" w:bidi="ar-SA"/>
        </w:rPr>
        <w:t>kohezyonlu</w:t>
      </w:r>
      <w:proofErr w:type="spellEnd"/>
      <w:r w:rsidRPr="0025172B">
        <w:rPr>
          <w:rFonts w:cs="Times New Roman"/>
          <w:color w:val="000000"/>
          <w:sz w:val="20"/>
          <w:szCs w:val="20"/>
          <w:lang w:val="tr-TR" w:eastAsia="ar-SA" w:bidi="ar-SA"/>
        </w:rPr>
        <w:t xml:space="preserve"> zeminler için % 85 maksimum yoğunlukta, kohezyonsuz zeminler içinse % 90 maksimum yoğunlukta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Diğer Alanlar Altında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30 </w:t>
      </w:r>
      <w:proofErr w:type="spellStart"/>
      <w:r w:rsidRPr="0025172B">
        <w:rPr>
          <w:rFonts w:cs="Times New Roman"/>
          <w:color w:val="000000"/>
          <w:sz w:val="20"/>
          <w:szCs w:val="20"/>
          <w:lang w:val="tr-TR" w:eastAsia="ar-SA" w:bidi="ar-SA"/>
        </w:rPr>
        <w:t>cmlik</w:t>
      </w:r>
      <w:proofErr w:type="spellEnd"/>
      <w:r w:rsidRPr="0025172B">
        <w:rPr>
          <w:rFonts w:cs="Times New Roman"/>
          <w:color w:val="000000"/>
          <w:sz w:val="20"/>
          <w:szCs w:val="20"/>
          <w:lang w:val="tr-TR" w:eastAsia="ar-SA" w:bidi="ar-SA"/>
        </w:rPr>
        <w:t xml:space="preserve"> tabakalar, yoğunluk % 98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1.3.10.DENEYLER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Örnek alma ve deneme YÜKLENİCİ’ </w:t>
      </w:r>
      <w:proofErr w:type="spellStart"/>
      <w:r w:rsidRPr="0025172B">
        <w:rPr>
          <w:rFonts w:cs="Times New Roman"/>
          <w:color w:val="000000"/>
          <w:sz w:val="20"/>
          <w:szCs w:val="20"/>
          <w:lang w:val="tr-TR" w:eastAsia="ar-SA" w:bidi="ar-SA"/>
        </w:rPr>
        <w:t>nin</w:t>
      </w:r>
      <w:proofErr w:type="spellEnd"/>
      <w:r w:rsidRPr="0025172B">
        <w:rPr>
          <w:rFonts w:cs="Times New Roman"/>
          <w:color w:val="000000"/>
          <w:sz w:val="20"/>
          <w:szCs w:val="20"/>
          <w:lang w:val="tr-TR" w:eastAsia="ar-SA" w:bidi="ar-SA"/>
        </w:rPr>
        <w:t xml:space="preserve"> sorumluluğundadır ve deney </w:t>
      </w:r>
      <w:proofErr w:type="spellStart"/>
      <w:r w:rsidRPr="0025172B">
        <w:rPr>
          <w:rFonts w:cs="Times New Roman"/>
          <w:color w:val="000000"/>
          <w:sz w:val="20"/>
          <w:szCs w:val="20"/>
          <w:lang w:val="tr-TR" w:eastAsia="ar-SA" w:bidi="ar-SA"/>
        </w:rPr>
        <w:t>laboratuarda</w:t>
      </w:r>
      <w:proofErr w:type="spellEnd"/>
      <w:r w:rsidRPr="0025172B">
        <w:rPr>
          <w:rFonts w:cs="Times New Roman"/>
          <w:color w:val="000000"/>
          <w:sz w:val="20"/>
          <w:szCs w:val="20"/>
          <w:lang w:val="tr-TR" w:eastAsia="ar-SA" w:bidi="ar-SA"/>
        </w:rPr>
        <w:t xml:space="preserve"> masrafları kendisine ait olmak üzere yapılacaktır. Deney sayısı ve tipi aşağıdaki program şeklinde olacaktır:</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b/>
          <w:bCs/>
          <w:color w:val="000000"/>
          <w:sz w:val="20"/>
          <w:szCs w:val="20"/>
          <w:lang w:val="tr-TR" w:eastAsia="ar-SA" w:bidi="ar-SA"/>
        </w:rPr>
        <w:t xml:space="preserve">1.3.11.DENEY SIKLIĞI VE TÜRÜ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Deney Tipi                                              Sıklık</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Sahadaki Nem                                         Her 150m hendek ve her kat malzeme için bir kere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Sınıflandırma  (Malzeme türü)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Gradasyon</w:t>
      </w:r>
      <w:proofErr w:type="spellEnd"/>
      <w:r w:rsidRPr="0025172B">
        <w:rPr>
          <w:rFonts w:cs="Times New Roman"/>
          <w:color w:val="000000"/>
          <w:sz w:val="20"/>
          <w:szCs w:val="20"/>
          <w:lang w:val="tr-TR" w:eastAsia="ar-SA" w:bidi="ar-SA"/>
        </w:rPr>
        <w:t xml:space="preserve"> ve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Atterberg</w:t>
      </w:r>
      <w:proofErr w:type="spellEnd"/>
      <w:r w:rsidRPr="0025172B">
        <w:rPr>
          <w:rFonts w:cs="Times New Roman"/>
          <w:color w:val="000000"/>
          <w:sz w:val="20"/>
          <w:szCs w:val="20"/>
          <w:lang w:val="tr-TR" w:eastAsia="ar-SA" w:bidi="ar-SA"/>
        </w:rPr>
        <w:t xml:space="preserve"> Limiti                                      Her 150m hendek ve her kat malzeme için bir kere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Sahadaki yoğunluk ve nem                     Her katta her 500 m için 1 adet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Laboratuarda</w:t>
      </w:r>
      <w:proofErr w:type="spellEnd"/>
      <w:r w:rsidRPr="0025172B">
        <w:rPr>
          <w:rFonts w:cs="Times New Roman"/>
          <w:color w:val="000000"/>
          <w:sz w:val="20"/>
          <w:szCs w:val="20"/>
          <w:lang w:val="tr-TR" w:eastAsia="ar-SA" w:bidi="ar-SA"/>
        </w:rPr>
        <w:t xml:space="preserve"> Sıkıştırma Deneyi             </w:t>
      </w:r>
      <w:proofErr w:type="spellStart"/>
      <w:r w:rsidRPr="0025172B">
        <w:rPr>
          <w:rFonts w:cs="Times New Roman"/>
          <w:color w:val="000000"/>
          <w:sz w:val="20"/>
          <w:szCs w:val="20"/>
          <w:lang w:val="tr-TR" w:eastAsia="ar-SA" w:bidi="ar-SA"/>
        </w:rPr>
        <w:t>İŞVEREN’in</w:t>
      </w:r>
      <w:proofErr w:type="spellEnd"/>
      <w:r w:rsidRPr="0025172B">
        <w:rPr>
          <w:rFonts w:cs="Times New Roman"/>
          <w:color w:val="000000"/>
          <w:sz w:val="20"/>
          <w:szCs w:val="20"/>
          <w:lang w:val="tr-TR" w:eastAsia="ar-SA" w:bidi="ar-SA"/>
        </w:rPr>
        <w:t xml:space="preserve">  (Yoğunluk/Nem Kontrolü) belirleyeceği adette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TS 1900 - Değiştirilmiş </w:t>
      </w:r>
      <w:proofErr w:type="spellStart"/>
      <w:r w:rsidRPr="0025172B">
        <w:rPr>
          <w:rFonts w:cs="Times New Roman"/>
          <w:color w:val="000000"/>
          <w:sz w:val="20"/>
          <w:szCs w:val="20"/>
          <w:lang w:val="tr-TR" w:eastAsia="ar-SA" w:bidi="ar-SA"/>
        </w:rPr>
        <w:t>Proctor</w:t>
      </w:r>
      <w:proofErr w:type="spellEnd"/>
      <w:r w:rsidRPr="0025172B">
        <w:rPr>
          <w:rFonts w:cs="Times New Roman"/>
          <w:color w:val="000000"/>
          <w:sz w:val="20"/>
          <w:szCs w:val="20"/>
          <w:lang w:val="tr-TR" w:eastAsia="ar-SA" w:bidi="ar-SA"/>
        </w:rPr>
        <w:t xml:space="preserve"> Metodu </w:t>
      </w:r>
    </w:p>
    <w:p w:rsidR="00DE4AF2" w:rsidRPr="0025172B" w:rsidRDefault="00EC4BF4">
      <w:pPr>
        <w:pStyle w:val="Normal1"/>
        <w:widowControl/>
        <w:suppressAutoHyphens w:val="0"/>
        <w:autoSpaceDE w:val="0"/>
        <w:textAlignment w:val="auto"/>
        <w:rPr>
          <w:rFonts w:cs="Times New Roman"/>
          <w:sz w:val="20"/>
          <w:szCs w:val="20"/>
        </w:rPr>
      </w:pPr>
      <w:r w:rsidRPr="0025172B">
        <w:rPr>
          <w:rFonts w:cs="Times New Roman"/>
          <w:color w:val="000000"/>
          <w:sz w:val="20"/>
          <w:szCs w:val="20"/>
          <w:lang w:val="tr-TR" w:eastAsia="ar-SA" w:bidi="ar-SA"/>
        </w:rPr>
        <w:t xml:space="preserve">Toprak Taşıma İşleri </w:t>
      </w:r>
    </w:p>
    <w:p w:rsidR="00DE4AF2" w:rsidRPr="0025172B" w:rsidRDefault="00EC4BF4">
      <w:pPr>
        <w:pStyle w:val="Default"/>
        <w:rPr>
          <w:sz w:val="20"/>
          <w:szCs w:val="20"/>
        </w:rPr>
      </w:pPr>
      <w:r w:rsidRPr="0025172B">
        <w:rPr>
          <w:sz w:val="20"/>
          <w:szCs w:val="20"/>
        </w:rPr>
        <w:t xml:space="preserve">Bu Sözleşme altında yapılacak toprak taşıma işleri için YÜKLENİCİ’ ye ayrı bir ödeme yapılmayacaktır. </w:t>
      </w:r>
    </w:p>
    <w:p w:rsidR="00DE4AF2" w:rsidRPr="0025172B" w:rsidRDefault="00EC4BF4">
      <w:pPr>
        <w:pStyle w:val="Normal1"/>
        <w:widowControl/>
        <w:suppressAutoHyphens w:val="0"/>
        <w:autoSpaceDE w:val="0"/>
        <w:textAlignment w:val="auto"/>
        <w:rPr>
          <w:rFonts w:cs="Times New Roman"/>
          <w:b/>
          <w:color w:val="000000"/>
          <w:sz w:val="20"/>
          <w:szCs w:val="20"/>
          <w:lang w:val="tr-TR" w:eastAsia="ar-SA" w:bidi="ar-SA"/>
        </w:rPr>
      </w:pPr>
      <w:r w:rsidRPr="0025172B">
        <w:rPr>
          <w:rFonts w:cs="Times New Roman"/>
          <w:b/>
          <w:color w:val="000000"/>
          <w:sz w:val="20"/>
          <w:szCs w:val="20"/>
          <w:lang w:val="tr-TR" w:eastAsia="ar-SA" w:bidi="ar-SA"/>
        </w:rPr>
        <w:t xml:space="preserve">2. ATIKSU ŞEBEKE SİSTEMİ </w:t>
      </w:r>
      <w:r w:rsidR="00654586" w:rsidRPr="0025172B">
        <w:rPr>
          <w:rFonts w:cs="Times New Roman"/>
          <w:b/>
          <w:color w:val="000000"/>
          <w:sz w:val="20"/>
          <w:szCs w:val="20"/>
          <w:lang w:val="tr-TR" w:eastAsia="ar-SA" w:bidi="ar-SA"/>
        </w:rPr>
        <w:t xml:space="preserv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2.1.GENEL </w:t>
      </w:r>
    </w:p>
    <w:p w:rsidR="00DE4AF2" w:rsidRPr="0025172B" w:rsidRDefault="00EC4BF4">
      <w:pPr>
        <w:pStyle w:val="Normal1"/>
        <w:tabs>
          <w:tab w:val="left" w:pos="7641"/>
        </w:tabs>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Bu şartname Yağmursuyu Drenaj ve Atık Su Şebekesinin inşaatı için işlerin, İŞVEREN ’in talimatına, projelere ve şartnamelere uygun olarak, spiral sarımlı HDPE esaslı </w:t>
      </w:r>
      <w:proofErr w:type="spellStart"/>
      <w:r w:rsidRPr="0025172B">
        <w:rPr>
          <w:rFonts w:cs="Times New Roman"/>
          <w:color w:val="000000"/>
          <w:sz w:val="20"/>
          <w:szCs w:val="20"/>
          <w:lang w:val="tr-TR" w:eastAsia="ar-SA" w:bidi="ar-SA"/>
        </w:rPr>
        <w:t>korrige</w:t>
      </w:r>
      <w:proofErr w:type="spellEnd"/>
      <w:r w:rsidRPr="0025172B">
        <w:rPr>
          <w:rFonts w:cs="Times New Roman"/>
          <w:color w:val="000000"/>
          <w:sz w:val="20"/>
          <w:szCs w:val="20"/>
          <w:lang w:val="tr-TR" w:eastAsia="ar-SA" w:bidi="ar-SA"/>
        </w:rPr>
        <w:t xml:space="preserve"> boru (boruların </w:t>
      </w:r>
      <w:proofErr w:type="spellStart"/>
      <w:r w:rsidRPr="0025172B">
        <w:rPr>
          <w:rFonts w:cs="Times New Roman"/>
          <w:color w:val="000000"/>
          <w:sz w:val="20"/>
          <w:szCs w:val="20"/>
          <w:lang w:val="tr-TR" w:eastAsia="ar-SA" w:bidi="ar-SA"/>
        </w:rPr>
        <w:t>rijitliği</w:t>
      </w:r>
      <w:proofErr w:type="spellEnd"/>
      <w:r w:rsidRPr="0025172B">
        <w:rPr>
          <w:rFonts w:cs="Times New Roman"/>
          <w:color w:val="000000"/>
          <w:sz w:val="20"/>
          <w:szCs w:val="20"/>
          <w:lang w:val="tr-TR" w:eastAsia="ar-SA" w:bidi="ar-SA"/>
        </w:rPr>
        <w:t xml:space="preserve"> SN 8 den az olmayacaktır) olarak döşenmesi, eklenmesi, bacaların, ızgaraların, kutu kesitin ve açık kanalların yapılması işlerini kapsamaktadır.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b/>
          <w:bCs/>
          <w:color w:val="000000"/>
          <w:sz w:val="20"/>
          <w:szCs w:val="20"/>
          <w:lang w:val="tr-TR" w:eastAsia="ar-SA" w:bidi="ar-SA"/>
        </w:rPr>
        <w:lastRenderedPageBreak/>
        <w:t xml:space="preserve">2.1.1.SUNUMLAR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2.1.1.1.MALZEME LİSTESİ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YÜKLENİCİ, en kısa zamanda, herhangi bir malzeme, boru özel parçası veya </w:t>
      </w:r>
      <w:proofErr w:type="gramStart"/>
      <w:r w:rsidRPr="0025172B">
        <w:rPr>
          <w:rStyle w:val="VarsaylanParagrafYazTipi10"/>
          <w:rFonts w:cs="Times New Roman"/>
          <w:color w:val="000000"/>
          <w:sz w:val="20"/>
          <w:szCs w:val="20"/>
          <w:lang w:val="tr-TR" w:eastAsia="ar-SA" w:bidi="ar-SA"/>
        </w:rPr>
        <w:t>ekipman</w:t>
      </w:r>
      <w:proofErr w:type="gramEnd"/>
      <w:r w:rsidRPr="0025172B">
        <w:rPr>
          <w:rStyle w:val="VarsaylanParagrafYazTipi10"/>
          <w:rFonts w:cs="Times New Roman"/>
          <w:color w:val="000000"/>
          <w:sz w:val="20"/>
          <w:szCs w:val="20"/>
          <w:lang w:val="tr-TR" w:eastAsia="ar-SA" w:bidi="ar-SA"/>
        </w:rPr>
        <w:t xml:space="preserve"> satın alınmadan önce, işlerde kullanılacak bu malzeme, boru özel parçası veya ekipman listesini onay için İŞVEREN’ e sunacaktır. Bu listede imalatçıların isim ve adresleri, katalog numaraları ve ticari markaları bulunacaktır. YÜKLENİCİ, İŞVEREN’ in bu konuda isteyebileceği diğer bilgileri de sağlayacaktır.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2.1.1.2.ÖRNEKLER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Malzeme örnekleri, İŞVEREN tarafından gerekli görüldüğünde ve bu hususta talimat verildiği takdirde, malzemelerin sahaya getirilmesinden önce sağlanacak ve İŞVEREN’ e onaylatılacaktır.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b/>
          <w:bCs/>
          <w:color w:val="000000"/>
          <w:sz w:val="20"/>
          <w:szCs w:val="20"/>
          <w:lang w:val="tr-TR" w:eastAsia="ar-SA" w:bidi="ar-SA"/>
        </w:rPr>
        <w:t xml:space="preserve">2.1.1.3.MALZEMELERİN DENEY RAPORLARI VE BELGELERİ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Her malzemenin şartnamenin gerekliliğini sağladığı hususundaki belgeler, YÜKLENİCİ ve satıcı tarafından imzalandıktan sonra, malzeme imalatçısı adına YÜKLENİCİ tarafından sunulacak ve malzeme sahaya getirilmeden önce İŞVEREN’ in onayı alınacaktır.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2.1.2.BORULARIN DÖŞENMESİ (</w:t>
      </w:r>
      <w:proofErr w:type="gramStart"/>
      <w:r w:rsidRPr="0025172B">
        <w:rPr>
          <w:rStyle w:val="VarsaylanParagrafYazTipi10"/>
          <w:rFonts w:cs="Times New Roman"/>
          <w:b/>
          <w:bCs/>
          <w:color w:val="000000"/>
          <w:sz w:val="20"/>
          <w:szCs w:val="20"/>
          <w:lang w:val="tr-TR" w:eastAsia="ar-SA" w:bidi="ar-SA"/>
        </w:rPr>
        <w:t>HATLAR,SEVİYELER</w:t>
      </w:r>
      <w:proofErr w:type="gramEnd"/>
      <w:r w:rsidRPr="0025172B">
        <w:rPr>
          <w:rStyle w:val="VarsaylanParagrafYazTipi10"/>
          <w:rFonts w:cs="Times New Roman"/>
          <w:b/>
          <w:bCs/>
          <w:color w:val="000000"/>
          <w:sz w:val="20"/>
          <w:szCs w:val="20"/>
          <w:lang w:val="tr-TR" w:eastAsia="ar-SA" w:bidi="ar-SA"/>
        </w:rPr>
        <w:t xml:space="preserve">,EĞİMLER,BOYUTLAR) </w:t>
      </w:r>
      <w:r w:rsidR="00654586" w:rsidRPr="0025172B">
        <w:rPr>
          <w:rStyle w:val="VarsaylanParagrafYazTipi10"/>
          <w:rFonts w:cs="Times New Roman"/>
          <w:b/>
          <w:bCs/>
          <w:color w:val="000000"/>
          <w:sz w:val="20"/>
          <w:szCs w:val="20"/>
          <w:lang w:val="tr-TR" w:eastAsia="ar-SA" w:bidi="ar-SA"/>
        </w:rPr>
        <w:t>(Ekli projede belirtilmiştir.)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Bütün çalışmalar, Projelerde gösterilen hakiki hatlar ve kotlara uygun ve/veya İŞVEREN tarafından verilen yazılı talimat esaslarınca yürütülecektir. Boyutlarda, İŞVEREN tarafından yazılı talimat alınması durumu hariç aşağıdaki paragraflarda bahsedilen veya projelerde gösterilenler haricinde değişiklik yapılmasına müsaade edilmeyecektir. Aykırı işler yapılması durumunda bu işler tüm giderleri YÜKLENİCİ’ ye ait olmak üzere yıkılacak ve sökülerek yeniden inşa edilecektir.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2.2.BORU BOYLARI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Üretildikten sonra nakledilecek spiral sarımlı HDPE esaslı </w:t>
      </w:r>
      <w:proofErr w:type="spellStart"/>
      <w:r w:rsidRPr="0025172B">
        <w:rPr>
          <w:rFonts w:cs="Times New Roman"/>
          <w:color w:val="000000"/>
          <w:sz w:val="20"/>
          <w:szCs w:val="20"/>
          <w:lang w:val="tr-TR" w:eastAsia="ar-SA" w:bidi="ar-SA"/>
        </w:rPr>
        <w:t>korrige</w:t>
      </w:r>
      <w:proofErr w:type="spellEnd"/>
      <w:r w:rsidRPr="0025172B">
        <w:rPr>
          <w:rFonts w:cs="Times New Roman"/>
          <w:color w:val="000000"/>
          <w:sz w:val="20"/>
          <w:szCs w:val="20"/>
          <w:lang w:val="tr-TR" w:eastAsia="ar-SA" w:bidi="ar-SA"/>
        </w:rPr>
        <w:t xml:space="preserve"> boru boyları, nakliye aracının kasa boyu ile sınırlı olduğundan 6 m olmalıdır. Şantiye sahasında üretilecek spiral sarımlı HDPE </w:t>
      </w:r>
      <w:proofErr w:type="spellStart"/>
      <w:r w:rsidRPr="0025172B">
        <w:rPr>
          <w:rFonts w:cs="Times New Roman"/>
          <w:color w:val="000000"/>
          <w:sz w:val="20"/>
          <w:szCs w:val="20"/>
          <w:lang w:val="tr-TR" w:eastAsia="ar-SA" w:bidi="ar-SA"/>
        </w:rPr>
        <w:t>korrige</w:t>
      </w:r>
      <w:proofErr w:type="spellEnd"/>
      <w:r w:rsidRPr="0025172B">
        <w:rPr>
          <w:rFonts w:cs="Times New Roman"/>
          <w:color w:val="000000"/>
          <w:sz w:val="20"/>
          <w:szCs w:val="20"/>
          <w:lang w:val="tr-TR" w:eastAsia="ar-SA" w:bidi="ar-SA"/>
        </w:rPr>
        <w:t xml:space="preserve"> boru boyları için böyle bir sınırlama yoktur.</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b/>
          <w:bCs/>
          <w:color w:val="000000"/>
          <w:sz w:val="20"/>
          <w:szCs w:val="20"/>
          <w:lang w:val="tr-TR" w:eastAsia="ar-SA" w:bidi="ar-SA"/>
        </w:rPr>
        <w:t xml:space="preserve">2.3.BORU ÇAPLARI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Default"/>
        <w:rPr>
          <w:sz w:val="20"/>
          <w:szCs w:val="20"/>
        </w:rPr>
      </w:pPr>
      <w:r w:rsidRPr="0025172B">
        <w:rPr>
          <w:sz w:val="20"/>
          <w:szCs w:val="20"/>
        </w:rPr>
        <w:t xml:space="preserve">Pis su </w:t>
      </w:r>
      <w:proofErr w:type="spellStart"/>
      <w:r w:rsidRPr="0025172B">
        <w:rPr>
          <w:sz w:val="20"/>
          <w:szCs w:val="20"/>
        </w:rPr>
        <w:t>kollektörü</w:t>
      </w:r>
      <w:proofErr w:type="spellEnd"/>
      <w:r w:rsidRPr="0025172B">
        <w:rPr>
          <w:sz w:val="20"/>
          <w:szCs w:val="20"/>
        </w:rPr>
        <w:t xml:space="preserve"> olarak kullanılacak spiral sarımlı HDPE </w:t>
      </w:r>
      <w:proofErr w:type="spellStart"/>
      <w:r w:rsidRPr="0025172B">
        <w:rPr>
          <w:sz w:val="20"/>
          <w:szCs w:val="20"/>
        </w:rPr>
        <w:t>korrige</w:t>
      </w:r>
      <w:proofErr w:type="spellEnd"/>
      <w:r w:rsidRPr="0025172B">
        <w:rPr>
          <w:sz w:val="20"/>
          <w:szCs w:val="20"/>
        </w:rPr>
        <w:t xml:space="preserve"> boruları çapları </w:t>
      </w:r>
      <w:r w:rsidR="007C135A" w:rsidRPr="0025172B">
        <w:rPr>
          <w:sz w:val="20"/>
          <w:szCs w:val="20"/>
        </w:rPr>
        <w:t>projede gösterilmiştir.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2.4.BORU BAĞLANTILARI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Borular birbirlerine içten uygulanan manşonlar ile bağlanır. Manşonlar, borular ile aynı hammaddeden (HDPE) olup iç yüzeyi pürüzsüz, dış yüzeyinde bir stop çizgisi bulunacak şekilde imal edilirler. </w:t>
      </w:r>
    </w:p>
    <w:p w:rsidR="00DE4AF2" w:rsidRPr="0025172B" w:rsidRDefault="00EC4BF4">
      <w:pPr>
        <w:pStyle w:val="Normal1"/>
        <w:tabs>
          <w:tab w:val="left" w:pos="7641"/>
        </w:tabs>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bağlantılarının su sızdırmazlığı, TS 12132 madde 1.2.3.3’te belirtildiği gibi boru numunelerinin 0.50 </w:t>
      </w:r>
      <w:proofErr w:type="spellStart"/>
      <w:r w:rsidRPr="0025172B">
        <w:rPr>
          <w:rFonts w:cs="Times New Roman"/>
          <w:color w:val="000000"/>
          <w:sz w:val="20"/>
          <w:szCs w:val="20"/>
          <w:lang w:val="tr-TR" w:eastAsia="ar-SA" w:bidi="ar-SA"/>
        </w:rPr>
        <w:t>atm</w:t>
      </w:r>
      <w:proofErr w:type="spellEnd"/>
      <w:r w:rsidRPr="0025172B">
        <w:rPr>
          <w:rFonts w:cs="Times New Roman"/>
          <w:color w:val="000000"/>
          <w:sz w:val="20"/>
          <w:szCs w:val="20"/>
          <w:lang w:val="tr-TR" w:eastAsia="ar-SA" w:bidi="ar-SA"/>
        </w:rPr>
        <w:t xml:space="preserve"> su basıncı altında 15 dakika bekletilmesi ile ölçülür. Numuneler suyu sızdırmamalıdır.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2.5.SPİRAL SARIMLI HDPE KORRIGE BORULARIN NAKLEDİLMESİ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Borular, nakledilecek araç içerisine en fazla 2 m yüksekliğe kadar yerleştirilecek ve sabitlenecektir. Küçük çaplı boruların büyük çaplı borular içerisine yerleştirilerek iç içe taşınması mümkündür.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2.6.SPİRAL SARIMLI HDPE KORRİGE BORULARIN YÜKLEME, BOŞALTMA VE İSTİF EDİLMESİ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L metre uzunluğundaki bir borunun yükleme boşaltma veya istif işlemi yapılabilmesi için en az 3 cm genişliğinde ve kaldırma kapasitesi en az 750 kg olan iki adet kaldırma halatı boru orta noktasından 1/4 mesafeye simetrik olarak bağlanacaktır. Halat ile kaldırılan borunun tehlike arz etmemesi için boru ucuna bir kılavuz halatı bağlanacak ve yönlendirilmesi sağlanacaktır.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stok sahası öncelikle çalı ve fundalıklardan temizlenecek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gramStart"/>
      <w:r w:rsidRPr="0025172B">
        <w:rPr>
          <w:rFonts w:cs="Times New Roman"/>
          <w:color w:val="000000"/>
          <w:sz w:val="20"/>
          <w:szCs w:val="20"/>
          <w:lang w:val="tr-TR" w:eastAsia="ar-SA" w:bidi="ar-SA"/>
        </w:rPr>
        <w:t>ve</w:t>
      </w:r>
      <w:proofErr w:type="gramEnd"/>
      <w:r w:rsidRPr="0025172B">
        <w:rPr>
          <w:rFonts w:cs="Times New Roman"/>
          <w:color w:val="000000"/>
          <w:sz w:val="20"/>
          <w:szCs w:val="20"/>
          <w:lang w:val="tr-TR" w:eastAsia="ar-SA" w:bidi="ar-SA"/>
        </w:rPr>
        <w:t xml:space="preserve"> düzgün bir hale getirilerek stoklama işlemine hazırlanacaktır.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Borular stok sahasında esneme, delinme ve benzeri gibi etkilere maruz kalmayacak şekilde dikkat ve özenle stoklanacak, azami stok yüksekliği 2 metre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2.7.SPIRAL SARIMLI HDPE KORRİGE BORULARIN KESİLMESİ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standart boyundan daha az uzunlukta olan bir bağlantının yapılabilmesi için boru kesilmesine ihtiyaç duyulur.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Spiral sarımlı HDPE boruları döşemeye uygun boyda ve boru eksenine dik olarak kesilecek ve bunun için kesilmek istenen uzunluk, boru üzerine şablon vasıtası ile işaretlenecektir.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 kesim işlemi; kesilmek istenen boru çelik kuşak takviyeli ise elektrik enerjisi ve yüksek frekans ile çalışan bir metal kesici, çelik kuşak takviyeli değil ise elektrik enerjisi ve yüksek frekans ile çalışan bir testere vasıtasıyla yapılacaktır.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kesim işlemi bittikten sonra boru cidarları temizlenecektir.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2.8.SPİRAL SARIMLI HDPE KORRİGE BORULARIN DÖŞENMESİ </w:t>
      </w:r>
    </w:p>
    <w:p w:rsidR="00DE4AF2" w:rsidRPr="0025172B" w:rsidRDefault="00EC4BF4">
      <w:pPr>
        <w:pStyle w:val="Default"/>
        <w:rPr>
          <w:rStyle w:val="VarsaylanParagrafYazTipi10"/>
          <w:sz w:val="20"/>
          <w:szCs w:val="20"/>
        </w:rPr>
      </w:pPr>
      <w:r w:rsidRPr="0025172B">
        <w:rPr>
          <w:rStyle w:val="VarsaylanParagrafYazTipi10"/>
          <w:sz w:val="20"/>
          <w:szCs w:val="20"/>
        </w:rPr>
        <w:t xml:space="preserve">Hendek kenarında bulunan L metre uzunluğundaki bir borunun hendek içine indirilmesi için en az 3 cm genişliğinde ve kaldırma kapasitesi en az 750 kg olan iki adet kaldırma halatı boru orta noktasından L/4 mesafeye simetrik olarak bağlanacaktır. Halat ile kaldırılan borunun tehlike arz etmeden hendeğe indirilebilmesi için boru ucuna bir kılavuz halatı bağlanacak ve yönlendirilmesi sağlanacaktır.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Borular verilen ölçülerde kazılmış ve kot verme işlemleri tamamlanmış olan hendek yatağı üzerine dikkatli bir şekilde oturtulacak ve akar kotu kontrol edilecektir. Spiral sarımlı HDPE borular diğer esnek boru sistemlerinde olduğu gibi üzerlerine gelen yükleri - zemine iletmek suretiyle - zeminle beraber taşırlar. Bu durumda boruyu çevreleyen </w:t>
      </w:r>
      <w:proofErr w:type="spellStart"/>
      <w:r w:rsidRPr="0025172B">
        <w:rPr>
          <w:rStyle w:val="VarsaylanParagrafYazTipi10"/>
          <w:rFonts w:cs="Times New Roman"/>
          <w:color w:val="000000"/>
          <w:sz w:val="20"/>
          <w:szCs w:val="20"/>
          <w:lang w:val="tr-TR" w:eastAsia="ar-SA" w:bidi="ar-SA"/>
        </w:rPr>
        <w:t>yataklama</w:t>
      </w:r>
      <w:proofErr w:type="spellEnd"/>
      <w:r w:rsidRPr="0025172B">
        <w:rPr>
          <w:rStyle w:val="VarsaylanParagrafYazTipi10"/>
          <w:rFonts w:cs="Times New Roman"/>
          <w:color w:val="000000"/>
          <w:sz w:val="20"/>
          <w:szCs w:val="20"/>
          <w:lang w:val="tr-TR" w:eastAsia="ar-SA" w:bidi="ar-SA"/>
        </w:rPr>
        <w:t xml:space="preserve"> malzemesinin önemi büyüktür. Boruların üzerlerine gelen imla yüklerini taşıyabilmeleri açısından öngörülen </w:t>
      </w:r>
      <w:proofErr w:type="spellStart"/>
      <w:r w:rsidRPr="0025172B">
        <w:rPr>
          <w:rStyle w:val="VarsaylanParagrafYazTipi10"/>
          <w:rFonts w:cs="Times New Roman"/>
          <w:color w:val="000000"/>
          <w:sz w:val="20"/>
          <w:szCs w:val="20"/>
          <w:lang w:val="tr-TR" w:eastAsia="ar-SA" w:bidi="ar-SA"/>
        </w:rPr>
        <w:t>yataklama</w:t>
      </w:r>
      <w:proofErr w:type="spellEnd"/>
      <w:r w:rsidRPr="0025172B">
        <w:rPr>
          <w:rStyle w:val="VarsaylanParagrafYazTipi10"/>
          <w:rFonts w:cs="Times New Roman"/>
          <w:color w:val="000000"/>
          <w:sz w:val="20"/>
          <w:szCs w:val="20"/>
          <w:lang w:val="tr-TR" w:eastAsia="ar-SA" w:bidi="ar-SA"/>
        </w:rPr>
        <w:t xml:space="preserve"> tipleri aşağıda verilmiştir. </w:t>
      </w:r>
    </w:p>
    <w:p w:rsidR="00DE4AF2" w:rsidRPr="0025172B" w:rsidRDefault="00EC4BF4">
      <w:pPr>
        <w:pStyle w:val="Normal1"/>
        <w:widowControl/>
        <w:suppressAutoHyphens w:val="0"/>
        <w:autoSpaceDE w:val="0"/>
        <w:textAlignment w:val="auto"/>
        <w:rPr>
          <w:rFonts w:cs="Times New Roman"/>
          <w:sz w:val="20"/>
          <w:szCs w:val="20"/>
        </w:rPr>
      </w:pPr>
      <w:proofErr w:type="spellStart"/>
      <w:r w:rsidRPr="0025172B">
        <w:rPr>
          <w:rFonts w:cs="Times New Roman"/>
          <w:color w:val="000000"/>
          <w:sz w:val="20"/>
          <w:szCs w:val="20"/>
          <w:lang w:val="tr-TR" w:eastAsia="ar-SA" w:bidi="ar-SA"/>
        </w:rPr>
        <w:t>Yataklama</w:t>
      </w:r>
      <w:proofErr w:type="spellEnd"/>
      <w:r w:rsidRPr="0025172B">
        <w:rPr>
          <w:rFonts w:cs="Times New Roman"/>
          <w:color w:val="000000"/>
          <w:sz w:val="20"/>
          <w:szCs w:val="20"/>
          <w:lang w:val="tr-TR" w:eastAsia="ar-SA" w:bidi="ar-SA"/>
        </w:rPr>
        <w:t xml:space="preserve"> Tip 1 Borunun 10 cm altında ve borunun 50 cm üstüne kadar 20’şer cm tabakalar halinde ve %95 </w:t>
      </w:r>
      <w:proofErr w:type="spellStart"/>
      <w:r w:rsidRPr="0025172B">
        <w:rPr>
          <w:rFonts w:cs="Times New Roman"/>
          <w:color w:val="000000"/>
          <w:sz w:val="20"/>
          <w:szCs w:val="20"/>
          <w:lang w:val="tr-TR" w:eastAsia="ar-SA" w:bidi="ar-SA"/>
        </w:rPr>
        <w:t>proktor</w:t>
      </w:r>
      <w:proofErr w:type="spellEnd"/>
      <w:r w:rsidRPr="0025172B">
        <w:rPr>
          <w:rFonts w:cs="Times New Roman"/>
          <w:color w:val="000000"/>
          <w:sz w:val="20"/>
          <w:szCs w:val="20"/>
          <w:lang w:val="tr-TR" w:eastAsia="ar-SA" w:bidi="ar-SA"/>
        </w:rPr>
        <w:t xml:space="preserve"> değerine ulaşıncaya dek sıkıştırılmış çakıl kullanılması ile oluşturulan </w:t>
      </w:r>
      <w:proofErr w:type="spellStart"/>
      <w:r w:rsidRPr="0025172B">
        <w:rPr>
          <w:rFonts w:cs="Times New Roman"/>
          <w:color w:val="000000"/>
          <w:sz w:val="20"/>
          <w:szCs w:val="20"/>
          <w:lang w:val="tr-TR" w:eastAsia="ar-SA" w:bidi="ar-SA"/>
        </w:rPr>
        <w:t>yataklama</w:t>
      </w:r>
      <w:proofErr w:type="spellEnd"/>
      <w:r w:rsidRPr="0025172B">
        <w:rPr>
          <w:rFonts w:cs="Times New Roman"/>
          <w:color w:val="000000"/>
          <w:sz w:val="20"/>
          <w:szCs w:val="20"/>
          <w:lang w:val="tr-TR" w:eastAsia="ar-SA" w:bidi="ar-SA"/>
        </w:rPr>
        <w:t xml:space="preserve"> tipidir. </w:t>
      </w:r>
    </w:p>
    <w:p w:rsidR="00DE4AF2" w:rsidRPr="0025172B" w:rsidRDefault="00EC4BF4">
      <w:pPr>
        <w:pStyle w:val="Default"/>
        <w:rPr>
          <w:rStyle w:val="VarsaylanParagrafYazTipi10"/>
          <w:sz w:val="20"/>
          <w:szCs w:val="20"/>
        </w:rPr>
      </w:pPr>
      <w:proofErr w:type="spellStart"/>
      <w:r w:rsidRPr="0025172B">
        <w:rPr>
          <w:sz w:val="20"/>
          <w:szCs w:val="20"/>
        </w:rPr>
        <w:lastRenderedPageBreak/>
        <w:t>Yataklama</w:t>
      </w:r>
      <w:proofErr w:type="spellEnd"/>
      <w:r w:rsidRPr="0025172B">
        <w:rPr>
          <w:sz w:val="20"/>
          <w:szCs w:val="20"/>
        </w:rPr>
        <w:t xml:space="preserve"> Tip 2 Borunun 10 cm altından 30 cm üstüne kadar 20’şer cm tabakalar halinde ve %95 </w:t>
      </w:r>
      <w:proofErr w:type="spellStart"/>
      <w:r w:rsidRPr="0025172B">
        <w:rPr>
          <w:sz w:val="20"/>
          <w:szCs w:val="20"/>
        </w:rPr>
        <w:t>proktor</w:t>
      </w:r>
      <w:proofErr w:type="spellEnd"/>
      <w:r w:rsidRPr="0025172B">
        <w:rPr>
          <w:sz w:val="20"/>
          <w:szCs w:val="20"/>
        </w:rPr>
        <w:t xml:space="preserve"> değerine ulaşıncaya dek sıkıştırılmış çakıl kullanılması ile oluşturulan </w:t>
      </w:r>
      <w:proofErr w:type="spellStart"/>
      <w:r w:rsidRPr="0025172B">
        <w:rPr>
          <w:sz w:val="20"/>
          <w:szCs w:val="20"/>
        </w:rPr>
        <w:t>yataklama</w:t>
      </w:r>
      <w:proofErr w:type="spellEnd"/>
      <w:r w:rsidRPr="0025172B">
        <w:rPr>
          <w:sz w:val="20"/>
          <w:szCs w:val="20"/>
        </w:rPr>
        <w:t xml:space="preserve"> </w:t>
      </w:r>
      <w:proofErr w:type="gramStart"/>
      <w:r w:rsidRPr="0025172B">
        <w:rPr>
          <w:sz w:val="20"/>
          <w:szCs w:val="20"/>
        </w:rPr>
        <w:t>tipidir .</w:t>
      </w:r>
      <w:proofErr w:type="gramEnd"/>
      <w:r w:rsidRPr="0025172B">
        <w:rPr>
          <w:sz w:val="20"/>
          <w:szCs w:val="20"/>
        </w:rPr>
        <w:t xml:space="preserve"> </w:t>
      </w:r>
      <w:proofErr w:type="spellStart"/>
      <w:r w:rsidRPr="0025172B">
        <w:rPr>
          <w:sz w:val="20"/>
          <w:szCs w:val="20"/>
        </w:rPr>
        <w:t>Yataklama</w:t>
      </w:r>
      <w:proofErr w:type="spellEnd"/>
      <w:r w:rsidRPr="0025172B">
        <w:rPr>
          <w:sz w:val="20"/>
          <w:szCs w:val="20"/>
        </w:rPr>
        <w:t xml:space="preserve"> Tip 3: Borunun 10 cm altından 30 cm üstüne kadar 20’şer cm tabakalar halinde ve %95 </w:t>
      </w:r>
      <w:proofErr w:type="spellStart"/>
      <w:r w:rsidRPr="0025172B">
        <w:rPr>
          <w:sz w:val="20"/>
          <w:szCs w:val="20"/>
        </w:rPr>
        <w:t>proktor</w:t>
      </w:r>
      <w:proofErr w:type="spellEnd"/>
      <w:r w:rsidRPr="0025172B">
        <w:rPr>
          <w:sz w:val="20"/>
          <w:szCs w:val="20"/>
        </w:rPr>
        <w:t xml:space="preserve"> değerine ulaşıncaya dek sıkıştırılmış kırma taş kullanılması ile oluşturulan </w:t>
      </w:r>
      <w:proofErr w:type="spellStart"/>
      <w:r w:rsidRPr="0025172B">
        <w:rPr>
          <w:sz w:val="20"/>
          <w:szCs w:val="20"/>
        </w:rPr>
        <w:t>yataklama</w:t>
      </w:r>
      <w:proofErr w:type="spellEnd"/>
      <w:r w:rsidRPr="0025172B">
        <w:rPr>
          <w:sz w:val="20"/>
          <w:szCs w:val="20"/>
        </w:rPr>
        <w:t xml:space="preserve"> tipidir.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2.9.SPİRAL SARIMLI HDPE KORRİGE BORU BAŞLARININ BAĞLANMASI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Spiral sarımlı HDPE boruların başları özel bir manşon yapıştırıcısı yardımıyla yapıştırılmak suretiyle bağlanacaktır. Bunun için baş bağlaması yapılacak boru manşonları toprak, kum ve benzeri gibi etkilerden temizlemek için silinecek eğer ıslaksa kurutulacaktır. Bundan sonra manşona viskoz sıvı kıvamdaki manşon yapıştırıcısı sürülecek ve spiral sarımlı HDPE boruya yapışması sağlanacaktır.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2.10.YOL IZGARALARI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Yollar, bina girişleri ve diğer alanlardaki yağmursuyu ızgaraları projelerde gösterildiği gibi yapılacaktır.</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2.11.BACALAR </w:t>
      </w:r>
    </w:p>
    <w:p w:rsidR="00DE4AF2" w:rsidRPr="0025172B" w:rsidRDefault="00EC4BF4">
      <w:pPr>
        <w:pStyle w:val="Default"/>
        <w:rPr>
          <w:sz w:val="20"/>
          <w:szCs w:val="20"/>
        </w:rPr>
      </w:pPr>
      <w:r w:rsidRPr="0025172B">
        <w:rPr>
          <w:rStyle w:val="VarsaylanParagrafYazTipi10"/>
          <w:sz w:val="20"/>
          <w:szCs w:val="20"/>
        </w:rPr>
        <w:t xml:space="preserve">Bacalar </w:t>
      </w:r>
      <w:proofErr w:type="spellStart"/>
      <w:r w:rsidRPr="0025172B">
        <w:rPr>
          <w:rStyle w:val="VarsaylanParagrafYazTipi10"/>
          <w:sz w:val="20"/>
          <w:szCs w:val="20"/>
        </w:rPr>
        <w:t>prekast</w:t>
      </w:r>
      <w:proofErr w:type="spellEnd"/>
      <w:r w:rsidRPr="0025172B">
        <w:rPr>
          <w:rStyle w:val="VarsaylanParagrafYazTipi10"/>
          <w:sz w:val="20"/>
          <w:szCs w:val="20"/>
        </w:rPr>
        <w:t xml:space="preserve"> betonarme yapılacak çerçeve ve kapağı pik döküm demirden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2.12.BACALAR İÇİN ÇERÇEVE VE KAPAKLAR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Baca çerçeve ve kapakları </w:t>
      </w:r>
      <w:r w:rsidR="009D0871" w:rsidRPr="0025172B">
        <w:rPr>
          <w:rFonts w:cs="Times New Roman"/>
          <w:color w:val="000000"/>
          <w:sz w:val="20"/>
          <w:szCs w:val="20"/>
          <w:lang w:val="tr-TR" w:eastAsia="ar-SA" w:bidi="ar-SA"/>
        </w:rPr>
        <w:t xml:space="preserve">pik </w:t>
      </w:r>
      <w:r w:rsidRPr="0025172B">
        <w:rPr>
          <w:rFonts w:cs="Times New Roman"/>
          <w:color w:val="000000"/>
          <w:sz w:val="20"/>
          <w:szCs w:val="20"/>
          <w:lang w:val="tr-TR" w:eastAsia="ar-SA" w:bidi="ar-SA"/>
        </w:rPr>
        <w:t xml:space="preserve">malzemeden yapılacaktır.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2.13.HENDEKLER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Yağmur suyu hendekleri, projelerde gösterildiği gibi ve ‘</w:t>
      </w:r>
      <w:r w:rsidR="009D0871" w:rsidRPr="0025172B">
        <w:rPr>
          <w:rStyle w:val="VarsaylanParagrafYazTipi10"/>
          <w:rFonts w:cs="Times New Roman"/>
          <w:color w:val="000000"/>
          <w:sz w:val="20"/>
          <w:szCs w:val="20"/>
          <w:lang w:val="tr-TR" w:eastAsia="ar-SA" w:bidi="ar-SA"/>
        </w:rPr>
        <w:t xml:space="preserve">yol kaldırım </w:t>
      </w:r>
      <w:r w:rsidRPr="0025172B">
        <w:rPr>
          <w:rStyle w:val="VarsaylanParagrafYazTipi10"/>
          <w:rFonts w:cs="Times New Roman"/>
          <w:color w:val="000000"/>
          <w:sz w:val="20"/>
          <w:szCs w:val="20"/>
          <w:lang w:val="tr-TR" w:eastAsia="ar-SA" w:bidi="ar-SA"/>
        </w:rPr>
        <w:t>İşleri İçin Teknik Şartnamesine” uygun olacaktır.</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Style w:val="VarsaylanParagrafYazTipi10"/>
          <w:rFonts w:cs="Times New Roman"/>
          <w:b/>
          <w:bCs/>
          <w:color w:val="000000"/>
          <w:sz w:val="20"/>
          <w:szCs w:val="20"/>
          <w:lang w:val="tr-TR" w:eastAsia="ar-SA" w:bidi="ar-SA"/>
        </w:rPr>
        <w:t xml:space="preserve">2.13.1.HAT DÜZGÜNLÜK DENEYİ </w:t>
      </w:r>
    </w:p>
    <w:p w:rsidR="00DE4AF2" w:rsidRPr="0025172B" w:rsidRDefault="00EC4BF4">
      <w:pPr>
        <w:pStyle w:val="Default"/>
        <w:rPr>
          <w:sz w:val="20"/>
          <w:szCs w:val="20"/>
        </w:rPr>
      </w:pPr>
      <w:r w:rsidRPr="0025172B">
        <w:rPr>
          <w:rStyle w:val="VarsaylanParagrafYazTipi10"/>
          <w:sz w:val="20"/>
          <w:szCs w:val="20"/>
        </w:rPr>
        <w:t>Hat düzgünlük deneyi “</w:t>
      </w:r>
      <w:r w:rsidR="009D0871" w:rsidRPr="0025172B">
        <w:rPr>
          <w:rStyle w:val="VarsaylanParagrafYazTipi10"/>
          <w:sz w:val="20"/>
          <w:szCs w:val="20"/>
        </w:rPr>
        <w:t>yol kaldırım İşleri İçin Teknik Şartnamesine</w:t>
      </w:r>
      <w:r w:rsidRPr="0025172B">
        <w:rPr>
          <w:rStyle w:val="VarsaylanParagrafYazTipi10"/>
          <w:sz w:val="20"/>
          <w:szCs w:val="20"/>
        </w:rPr>
        <w:t xml:space="preserve">” </w:t>
      </w:r>
      <w:proofErr w:type="spellStart"/>
      <w:r w:rsidRPr="0025172B">
        <w:rPr>
          <w:rStyle w:val="VarsaylanParagrafYazTipi10"/>
          <w:sz w:val="20"/>
          <w:szCs w:val="20"/>
        </w:rPr>
        <w:t>nde</w:t>
      </w:r>
      <w:proofErr w:type="spellEnd"/>
      <w:r w:rsidRPr="0025172B">
        <w:rPr>
          <w:rStyle w:val="VarsaylanParagrafYazTipi10"/>
          <w:sz w:val="20"/>
          <w:szCs w:val="20"/>
        </w:rPr>
        <w:t xml:space="preserve"> belirtildiği gibi yapılacaktır.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2.13.2.İÇERİYE VE DIŞARIYA SIZINTI DENEYLERİ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Hatlarda içeriden dışarıya ve dışarıdan içeriye sızıntı için uygun deneyler yapılacaktır.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Sızdırma deneyleri için, hendeklerde en az borunun alt yarısına kadar dolgu yapılacaktır. Gerekiyorsa, borunun deney sırasında hareketini önlemek üzere, kontrole olanak sağlamak için ek yerleri açıkta bırakılacak şekilde, boru üstüne yeterli miktarda ilave dolgu yapılacaktır. Gözle görülen kaçaklar deney sonuçlarına bakılmaksızın düzeltilecektir. Deney yapılacak boru hattı sızma deneyi boru hattının yukarı ucunda borunun en üst noktası ile su tablası seviyesi üzerinde en az 0.60 m. basınç yükü elde edilecek şekilde hattın içine su doldurmak suretiyle yapılacaktır. </w:t>
      </w:r>
    </w:p>
    <w:p w:rsidR="00DE4AF2" w:rsidRPr="0025172B" w:rsidRDefault="00EC4BF4" w:rsidP="006C7255">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Dolu hat 4 saat bekletilecektir. Bu süreden sonra basınç yükü tekrar tesis edilecektir. Bu su seviyesinin, iki saatlik deney süresince sabit tutulması için gereken su miktarı ölçülecektir. Eğer kaçak su belirlenirse gerekli düzeltme yapılarak tekrar deney yapılacaktır.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b/>
          <w:bCs/>
          <w:color w:val="000000"/>
          <w:sz w:val="20"/>
          <w:szCs w:val="20"/>
          <w:lang w:val="tr-TR" w:eastAsia="ar-SA" w:bidi="ar-SA"/>
        </w:rPr>
        <w:t xml:space="preserve">3.İÇMESUYU, ŞEBEKE SİSTEMİ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3.1.GENEL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Bu Şartname; içme suyu, yangın suyu ve sulama suyu şebekeleri ve deniz suyu </w:t>
      </w:r>
      <w:proofErr w:type="spellStart"/>
      <w:r w:rsidRPr="0025172B">
        <w:rPr>
          <w:rStyle w:val="VarsaylanParagrafYazTipi10"/>
          <w:rFonts w:cs="Times New Roman"/>
          <w:color w:val="000000"/>
          <w:sz w:val="20"/>
          <w:szCs w:val="20"/>
          <w:lang w:val="tr-TR" w:eastAsia="ar-SA" w:bidi="ar-SA"/>
        </w:rPr>
        <w:t>condenser</w:t>
      </w:r>
      <w:proofErr w:type="spellEnd"/>
      <w:r w:rsidRPr="0025172B">
        <w:rPr>
          <w:rStyle w:val="VarsaylanParagrafYazTipi10"/>
          <w:rFonts w:cs="Times New Roman"/>
          <w:color w:val="000000"/>
          <w:sz w:val="20"/>
          <w:szCs w:val="20"/>
          <w:lang w:val="tr-TR" w:eastAsia="ar-SA" w:bidi="ar-SA"/>
        </w:rPr>
        <w:t xml:space="preserve"> hattı inşaatı için işlerin İŞVEREN’ in talimatına, projelere ve şartnamelere uygun olarak yapılmasını kapsar. </w:t>
      </w:r>
    </w:p>
    <w:p w:rsidR="00DE4AF2" w:rsidRPr="0025172B" w:rsidRDefault="00EC4BF4">
      <w:pPr>
        <w:pStyle w:val="Normal1"/>
        <w:tabs>
          <w:tab w:val="left" w:pos="7641"/>
        </w:tabs>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Borular TS </w:t>
      </w:r>
      <w:r w:rsidRPr="0025172B">
        <w:rPr>
          <w:rStyle w:val="VarsaylanParagrafYazTipi10"/>
          <w:rFonts w:cs="Times New Roman"/>
          <w:sz w:val="20"/>
          <w:szCs w:val="20"/>
        </w:rPr>
        <w:t xml:space="preserve">418 </w:t>
      </w:r>
      <w:proofErr w:type="spellStart"/>
      <w:r w:rsidRPr="0025172B">
        <w:rPr>
          <w:rStyle w:val="VarsaylanParagrafYazTipi10"/>
          <w:rFonts w:cs="Times New Roman"/>
          <w:sz w:val="20"/>
          <w:szCs w:val="20"/>
        </w:rPr>
        <w:t>standardına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uygun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proofErr w:type="gramStart"/>
      <w:r w:rsidRPr="0025172B">
        <w:rPr>
          <w:rStyle w:val="VarsaylanParagrafYazTipi10"/>
          <w:rFonts w:cs="Times New Roman"/>
          <w:sz w:val="20"/>
          <w:szCs w:val="20"/>
        </w:rPr>
        <w:t>dizayn</w:t>
      </w:r>
      <w:proofErr w:type="spellEnd"/>
      <w:proofErr w:type="gram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gerilmesi</w:t>
      </w:r>
      <w:proofErr w:type="spellEnd"/>
      <w:r w:rsidRPr="0025172B">
        <w:rPr>
          <w:rStyle w:val="VarsaylanParagrafYazTipi10"/>
          <w:rFonts w:cs="Times New Roman"/>
          <w:sz w:val="20"/>
          <w:szCs w:val="20"/>
        </w:rPr>
        <w:t xml:space="preserve"> 8 N/mm² </w:t>
      </w:r>
      <w:proofErr w:type="spellStart"/>
      <w:r w:rsidRPr="0025172B">
        <w:rPr>
          <w:rStyle w:val="VarsaylanParagrafYazTipi10"/>
          <w:rFonts w:cs="Times New Roman"/>
          <w:sz w:val="20"/>
          <w:szCs w:val="20"/>
        </w:rPr>
        <w:t>olacaktır</w:t>
      </w:r>
      <w:proofErr w:type="spellEnd"/>
      <w:r w:rsidRPr="0025172B">
        <w:rPr>
          <w:rStyle w:val="VarsaylanParagrafYazTipi10"/>
          <w:rFonts w:cs="Times New Roman"/>
          <w:sz w:val="20"/>
          <w:szCs w:val="20"/>
        </w:rPr>
        <w:t xml:space="preserv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hammaddesinin yoğunluğu TS 1310 test metoduna göre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gramStart"/>
      <w:r w:rsidRPr="0025172B">
        <w:rPr>
          <w:rFonts w:cs="Times New Roman"/>
          <w:color w:val="000000"/>
          <w:sz w:val="20"/>
          <w:szCs w:val="20"/>
          <w:lang w:val="tr-TR" w:eastAsia="ar-SA" w:bidi="ar-SA"/>
        </w:rPr>
        <w:t>ölçüldüğü</w:t>
      </w:r>
      <w:proofErr w:type="gramEnd"/>
      <w:r w:rsidRPr="0025172B">
        <w:rPr>
          <w:rFonts w:cs="Times New Roman"/>
          <w:color w:val="000000"/>
          <w:sz w:val="20"/>
          <w:szCs w:val="20"/>
          <w:lang w:val="tr-TR" w:eastAsia="ar-SA" w:bidi="ar-SA"/>
        </w:rPr>
        <w:t xml:space="preserve"> zaman 950 kg/m³ ten az olmamalıdır.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Kopma halindeki uzaması ISO 6259 test metoduna göre ölçüldüğünde % 600’den az olmamalıdır.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Akma noktasındaki gerilme mukavemeti ISO 6259 test metoduna göre ölçüldüğünde 23 N/mm² olmalıdır.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 ve eklenti parçaları 20º C sıcaklıkta ve </w:t>
      </w:r>
      <w:proofErr w:type="gramStart"/>
      <w:r w:rsidRPr="0025172B">
        <w:rPr>
          <w:rStyle w:val="VarsaylanParagrafYazTipi10"/>
          <w:rFonts w:cs="Times New Roman"/>
          <w:color w:val="000000"/>
          <w:sz w:val="20"/>
          <w:szCs w:val="20"/>
          <w:lang w:val="tr-TR" w:eastAsia="ar-SA" w:bidi="ar-SA"/>
        </w:rPr>
        <w:t>nominal</w:t>
      </w:r>
      <w:proofErr w:type="gramEnd"/>
      <w:r w:rsidRPr="0025172B">
        <w:rPr>
          <w:rStyle w:val="VarsaylanParagrafYazTipi10"/>
          <w:rFonts w:cs="Times New Roman"/>
          <w:color w:val="000000"/>
          <w:sz w:val="20"/>
          <w:szCs w:val="20"/>
          <w:lang w:val="tr-TR" w:eastAsia="ar-SA" w:bidi="ar-SA"/>
        </w:rPr>
        <w:t xml:space="preserve"> iç basınçta su geçirildiğinde </w:t>
      </w:r>
      <w:proofErr w:type="spellStart"/>
      <w:r w:rsidRPr="0025172B">
        <w:rPr>
          <w:rStyle w:val="VarsaylanParagrafYazTipi10"/>
          <w:rFonts w:cs="Times New Roman"/>
          <w:color w:val="000000"/>
          <w:sz w:val="20"/>
          <w:szCs w:val="20"/>
          <w:lang w:val="tr-TR" w:eastAsia="ar-SA" w:bidi="ar-SA"/>
        </w:rPr>
        <w:t>min</w:t>
      </w:r>
      <w:proofErr w:type="spellEnd"/>
      <w:r w:rsidRPr="0025172B">
        <w:rPr>
          <w:rStyle w:val="VarsaylanParagrafYazTipi10"/>
          <w:rFonts w:cs="Times New Roman"/>
          <w:color w:val="000000"/>
          <w:sz w:val="20"/>
          <w:szCs w:val="20"/>
          <w:lang w:val="tr-TR" w:eastAsia="ar-SA" w:bidi="ar-SA"/>
        </w:rPr>
        <w:t xml:space="preserve"> 50 yıl ömürlü olmalıdır.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ve ekleme parçaları -40º C sıcaklıkta standartlarda belirtilen dayanımı sağlamalıdır.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Boruların üzerinde üretim standardı, borunun anma çapı, et kalınlığı, imalatçı firmanın ismi yazılı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3.2.HDPE BORULAR VE FITTINGLER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İçme suyu, sulama suyu ve yangın suyu şebekelerinde kullanılacak olan HDPE borular 10 </w:t>
      </w:r>
      <w:proofErr w:type="spellStart"/>
      <w:r w:rsidRPr="0025172B">
        <w:rPr>
          <w:rFonts w:cs="Times New Roman"/>
          <w:color w:val="000000"/>
          <w:sz w:val="20"/>
          <w:szCs w:val="20"/>
          <w:lang w:val="tr-TR" w:eastAsia="ar-SA" w:bidi="ar-SA"/>
        </w:rPr>
        <w:t>Atülük</w:t>
      </w:r>
      <w:proofErr w:type="spellEnd"/>
      <w:r w:rsidRPr="0025172B">
        <w:rPr>
          <w:rFonts w:cs="Times New Roman"/>
          <w:color w:val="000000"/>
          <w:sz w:val="20"/>
          <w:szCs w:val="20"/>
          <w:lang w:val="tr-TR" w:eastAsia="ar-SA" w:bidi="ar-SA"/>
        </w:rPr>
        <w:t xml:space="preserve"> borular olacaktır. Tüm HDPE borular HDPE bağlantı parçaları, </w:t>
      </w:r>
      <w:proofErr w:type="spellStart"/>
      <w:r w:rsidRPr="0025172B">
        <w:rPr>
          <w:rFonts w:cs="Times New Roman"/>
          <w:color w:val="000000"/>
          <w:sz w:val="20"/>
          <w:szCs w:val="20"/>
          <w:lang w:val="tr-TR" w:eastAsia="ar-SA" w:bidi="ar-SA"/>
        </w:rPr>
        <w:t>fittingleri</w:t>
      </w:r>
      <w:proofErr w:type="spellEnd"/>
      <w:r w:rsidRPr="0025172B">
        <w:rPr>
          <w:rFonts w:cs="Times New Roman"/>
          <w:color w:val="000000"/>
          <w:sz w:val="20"/>
          <w:szCs w:val="20"/>
          <w:lang w:val="tr-TR" w:eastAsia="ar-SA" w:bidi="ar-SA"/>
        </w:rPr>
        <w:t xml:space="preserve"> ile birlikte temin edilecektir. Borular PE 100 hammaddeden imal edilecektir.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HDPE Borular ve </w:t>
      </w:r>
      <w:proofErr w:type="spellStart"/>
      <w:r w:rsidRPr="0025172B">
        <w:rPr>
          <w:rFonts w:cs="Times New Roman"/>
          <w:color w:val="000000"/>
          <w:sz w:val="20"/>
          <w:szCs w:val="20"/>
          <w:lang w:val="tr-TR" w:eastAsia="ar-SA" w:bidi="ar-SA"/>
        </w:rPr>
        <w:t>Fittingleri</w:t>
      </w:r>
      <w:proofErr w:type="spellEnd"/>
      <w:r w:rsidRPr="0025172B">
        <w:rPr>
          <w:rFonts w:cs="Times New Roman"/>
          <w:color w:val="000000"/>
          <w:sz w:val="20"/>
          <w:szCs w:val="20"/>
          <w:lang w:val="tr-TR" w:eastAsia="ar-SA" w:bidi="ar-SA"/>
        </w:rPr>
        <w:t xml:space="preserve"> içme suyu kullanımına uygun koyu mavi veya siyah renkli olarak, güneş ışığına dayanıklılığı arttırmak için UV katkılı temin edileceklerdir.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Üretim Standardı; TS 418, </w:t>
      </w:r>
      <w:proofErr w:type="spellStart"/>
      <w:r w:rsidRPr="0025172B">
        <w:rPr>
          <w:rFonts w:cs="Times New Roman"/>
          <w:color w:val="000000"/>
          <w:sz w:val="20"/>
          <w:szCs w:val="20"/>
          <w:lang w:val="tr-TR" w:eastAsia="ar-SA" w:bidi="ar-SA"/>
        </w:rPr>
        <w:t>prEN</w:t>
      </w:r>
      <w:proofErr w:type="spellEnd"/>
      <w:r w:rsidRPr="0025172B">
        <w:rPr>
          <w:rFonts w:cs="Times New Roman"/>
          <w:color w:val="000000"/>
          <w:sz w:val="20"/>
          <w:szCs w:val="20"/>
          <w:lang w:val="tr-TR" w:eastAsia="ar-SA" w:bidi="ar-SA"/>
        </w:rPr>
        <w:t xml:space="preserve"> 12201, ISO 4427, DIN 8074-75 e uygun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ve </w:t>
      </w:r>
      <w:proofErr w:type="spellStart"/>
      <w:r w:rsidRPr="0025172B">
        <w:rPr>
          <w:rFonts w:cs="Times New Roman"/>
          <w:color w:val="000000"/>
          <w:sz w:val="20"/>
          <w:szCs w:val="20"/>
          <w:lang w:val="tr-TR" w:eastAsia="ar-SA" w:bidi="ar-SA"/>
        </w:rPr>
        <w:t>fttinglerin</w:t>
      </w:r>
      <w:proofErr w:type="spellEnd"/>
      <w:r w:rsidRPr="0025172B">
        <w:rPr>
          <w:rFonts w:cs="Times New Roman"/>
          <w:color w:val="000000"/>
          <w:sz w:val="20"/>
          <w:szCs w:val="20"/>
          <w:lang w:val="tr-TR" w:eastAsia="ar-SA" w:bidi="ar-SA"/>
        </w:rPr>
        <w:t xml:space="preserve"> kabulündeki testler ISO standartlarına göre yapılmış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Yüklenici </w:t>
      </w:r>
      <w:proofErr w:type="spellStart"/>
      <w:r w:rsidRPr="0025172B">
        <w:rPr>
          <w:rFonts w:cs="Times New Roman"/>
          <w:color w:val="000000"/>
          <w:sz w:val="20"/>
          <w:szCs w:val="20"/>
          <w:lang w:val="tr-TR" w:eastAsia="ar-SA" w:bidi="ar-SA"/>
        </w:rPr>
        <w:t>İŞVEREN’e</w:t>
      </w:r>
      <w:proofErr w:type="spellEnd"/>
      <w:r w:rsidRPr="0025172B">
        <w:rPr>
          <w:rFonts w:cs="Times New Roman"/>
          <w:color w:val="000000"/>
          <w:sz w:val="20"/>
          <w:szCs w:val="20"/>
          <w:lang w:val="tr-TR" w:eastAsia="ar-SA" w:bidi="ar-SA"/>
        </w:rPr>
        <w:t xml:space="preserve"> imalatçı firmanın kullandığı hammaddenin tüm özelliklerini vermek durumundadır.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Üretilen boru üzerinde hangi hammaddeden üretildiği yazmak zorundadır.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 ve </w:t>
      </w:r>
      <w:proofErr w:type="spellStart"/>
      <w:r w:rsidRPr="0025172B">
        <w:rPr>
          <w:rStyle w:val="VarsaylanParagrafYazTipi10"/>
          <w:rFonts w:cs="Times New Roman"/>
          <w:color w:val="000000"/>
          <w:sz w:val="20"/>
          <w:szCs w:val="20"/>
          <w:lang w:val="tr-TR" w:eastAsia="ar-SA" w:bidi="ar-SA"/>
        </w:rPr>
        <w:t>fittingler</w:t>
      </w:r>
      <w:proofErr w:type="spellEnd"/>
      <w:r w:rsidRPr="0025172B">
        <w:rPr>
          <w:rStyle w:val="VarsaylanParagrafYazTipi10"/>
          <w:rFonts w:cs="Times New Roman"/>
          <w:color w:val="000000"/>
          <w:sz w:val="20"/>
          <w:szCs w:val="20"/>
          <w:lang w:val="tr-TR" w:eastAsia="ar-SA" w:bidi="ar-SA"/>
        </w:rPr>
        <w:t xml:space="preserve"> 20 derece sıcaklıkta ve </w:t>
      </w:r>
      <w:proofErr w:type="gramStart"/>
      <w:r w:rsidRPr="0025172B">
        <w:rPr>
          <w:rStyle w:val="VarsaylanParagrafYazTipi10"/>
          <w:rFonts w:cs="Times New Roman"/>
          <w:color w:val="000000"/>
          <w:sz w:val="20"/>
          <w:szCs w:val="20"/>
          <w:lang w:val="tr-TR" w:eastAsia="ar-SA" w:bidi="ar-SA"/>
        </w:rPr>
        <w:t>nominal</w:t>
      </w:r>
      <w:proofErr w:type="gramEnd"/>
      <w:r w:rsidRPr="0025172B">
        <w:rPr>
          <w:rStyle w:val="VarsaylanParagrafYazTipi10"/>
          <w:rFonts w:cs="Times New Roman"/>
          <w:color w:val="000000"/>
          <w:sz w:val="20"/>
          <w:szCs w:val="20"/>
          <w:lang w:val="tr-TR" w:eastAsia="ar-SA" w:bidi="ar-SA"/>
        </w:rPr>
        <w:t xml:space="preserve"> iç basınçta su geçirildiğinde 50 sene, ve, -40 derece sıcaklıkta standartlarda beklenilen dayanıklılığı mutlaka sağlamalıdır. </w:t>
      </w:r>
    </w:p>
    <w:p w:rsidR="00DE4AF2" w:rsidRPr="0025172B" w:rsidRDefault="00EC4BF4">
      <w:pPr>
        <w:pStyle w:val="Normal1"/>
        <w:widowControl/>
        <w:suppressAutoHyphens w:val="0"/>
        <w:autoSpaceDE w:val="0"/>
        <w:textAlignment w:val="auto"/>
        <w:rPr>
          <w:rStyle w:val="VarsaylanParagrafYazTipi10"/>
          <w:rFonts w:cs="Times New Roman"/>
          <w:sz w:val="20"/>
          <w:szCs w:val="20"/>
        </w:rPr>
      </w:pPr>
      <w:r w:rsidRPr="0025172B">
        <w:rPr>
          <w:rFonts w:cs="Times New Roman"/>
          <w:color w:val="000000"/>
          <w:sz w:val="20"/>
          <w:szCs w:val="20"/>
          <w:lang w:val="tr-TR" w:eastAsia="ar-SA" w:bidi="ar-SA"/>
        </w:rPr>
        <w:t xml:space="preserve">Boru ve </w:t>
      </w:r>
      <w:proofErr w:type="spellStart"/>
      <w:r w:rsidRPr="0025172B">
        <w:rPr>
          <w:rFonts w:cs="Times New Roman"/>
          <w:color w:val="000000"/>
          <w:sz w:val="20"/>
          <w:szCs w:val="20"/>
          <w:lang w:val="tr-TR" w:eastAsia="ar-SA" w:bidi="ar-SA"/>
        </w:rPr>
        <w:t>fittingler</w:t>
      </w:r>
      <w:proofErr w:type="spellEnd"/>
      <w:r w:rsidRPr="0025172B">
        <w:rPr>
          <w:rFonts w:cs="Times New Roman"/>
          <w:color w:val="000000"/>
          <w:sz w:val="20"/>
          <w:szCs w:val="20"/>
          <w:lang w:val="tr-TR" w:eastAsia="ar-SA" w:bidi="ar-SA"/>
        </w:rPr>
        <w:t xml:space="preserve"> kimyasallara karşı yüksek dirence sahip olmalıdır. </w:t>
      </w:r>
    </w:p>
    <w:p w:rsidR="00DE4AF2" w:rsidRPr="0025172B" w:rsidRDefault="00EC4BF4">
      <w:pPr>
        <w:pStyle w:val="Default"/>
        <w:rPr>
          <w:sz w:val="20"/>
          <w:szCs w:val="20"/>
        </w:rPr>
      </w:pPr>
      <w:r w:rsidRPr="0025172B">
        <w:rPr>
          <w:rStyle w:val="VarsaylanParagrafYazTipi10"/>
          <w:sz w:val="20"/>
          <w:szCs w:val="20"/>
        </w:rPr>
        <w:t xml:space="preserve">Hijyen ile ilgili renk, bulanıklık, koku, 20 derece koku dalgalanma değeri, </w:t>
      </w:r>
      <w:proofErr w:type="spellStart"/>
      <w:r w:rsidRPr="0025172B">
        <w:rPr>
          <w:rStyle w:val="VarsaylanParagrafYazTipi10"/>
          <w:sz w:val="20"/>
          <w:szCs w:val="20"/>
        </w:rPr>
        <w:t>tad</w:t>
      </w:r>
      <w:proofErr w:type="spellEnd"/>
      <w:r w:rsidRPr="0025172B">
        <w:rPr>
          <w:rStyle w:val="VarsaylanParagrafYazTipi10"/>
          <w:sz w:val="20"/>
          <w:szCs w:val="20"/>
        </w:rPr>
        <w:t xml:space="preserve">, 20 derecede </w:t>
      </w:r>
      <w:proofErr w:type="spellStart"/>
      <w:r w:rsidRPr="0025172B">
        <w:rPr>
          <w:rStyle w:val="VarsaylanParagrafYazTipi10"/>
          <w:sz w:val="20"/>
          <w:szCs w:val="20"/>
        </w:rPr>
        <w:t>tad</w:t>
      </w:r>
      <w:proofErr w:type="spellEnd"/>
      <w:r w:rsidRPr="0025172B">
        <w:rPr>
          <w:rStyle w:val="VarsaylanParagrafYazTipi10"/>
          <w:sz w:val="20"/>
          <w:szCs w:val="20"/>
        </w:rPr>
        <w:t xml:space="preserve"> dalgalanma değeri, köpüğe dönüş meyli deneyleri yapılmalı ve Yüklenici İmalatçı firmadan </w:t>
      </w:r>
      <w:proofErr w:type="spellStart"/>
      <w:r w:rsidRPr="0025172B">
        <w:rPr>
          <w:rStyle w:val="VarsaylanParagrafYazTipi10"/>
          <w:sz w:val="20"/>
          <w:szCs w:val="20"/>
        </w:rPr>
        <w:t>Hıfzısıhha</w:t>
      </w:r>
      <w:proofErr w:type="spellEnd"/>
      <w:r w:rsidRPr="0025172B">
        <w:rPr>
          <w:rStyle w:val="VarsaylanParagrafYazTipi10"/>
          <w:sz w:val="20"/>
          <w:szCs w:val="20"/>
        </w:rPr>
        <w:t xml:space="preserve"> Enstitüsünden alınmış raporu istemeli ve malzeme kabulü sırasında onay dosyasına </w:t>
      </w:r>
      <w:proofErr w:type="gramStart"/>
      <w:r w:rsidRPr="0025172B">
        <w:rPr>
          <w:rStyle w:val="VarsaylanParagrafYazTipi10"/>
          <w:sz w:val="20"/>
          <w:szCs w:val="20"/>
        </w:rPr>
        <w:t>dahil</w:t>
      </w:r>
      <w:proofErr w:type="gramEnd"/>
      <w:r w:rsidRPr="0025172B">
        <w:rPr>
          <w:rStyle w:val="VarsaylanParagrafYazTipi10"/>
          <w:sz w:val="20"/>
          <w:szCs w:val="20"/>
        </w:rPr>
        <w:t xml:space="preserve"> etmelidir. İŞVEREN gerekli gördüğü takdirde masrafları </w:t>
      </w:r>
      <w:proofErr w:type="spellStart"/>
      <w:r w:rsidRPr="0025172B">
        <w:rPr>
          <w:rStyle w:val="VarsaylanParagrafYazTipi10"/>
          <w:sz w:val="20"/>
          <w:szCs w:val="20"/>
        </w:rPr>
        <w:t>Yüklenici’ye</w:t>
      </w:r>
      <w:proofErr w:type="spellEnd"/>
      <w:r w:rsidRPr="0025172B">
        <w:rPr>
          <w:rStyle w:val="VarsaylanParagrafYazTipi10"/>
          <w:sz w:val="20"/>
          <w:szCs w:val="20"/>
        </w:rPr>
        <w:t xml:space="preserve"> ait olmak üzere HDPE Borular ve </w:t>
      </w:r>
      <w:proofErr w:type="spellStart"/>
      <w:r w:rsidRPr="0025172B">
        <w:rPr>
          <w:rStyle w:val="VarsaylanParagrafYazTipi10"/>
          <w:sz w:val="20"/>
          <w:szCs w:val="20"/>
        </w:rPr>
        <w:t>fittinglerinin</w:t>
      </w:r>
      <w:proofErr w:type="spellEnd"/>
      <w:r w:rsidRPr="0025172B">
        <w:rPr>
          <w:rStyle w:val="VarsaylanParagrafYazTipi10"/>
          <w:sz w:val="20"/>
          <w:szCs w:val="20"/>
        </w:rPr>
        <w:t xml:space="preserve"> deney ve testlerini yaptırmaya yetkilidir.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Yüklenici İŞVEREN tarafından seçilen İmalatçı firmanın üretimini yaptığı bütün çaplardaki borulara ait </w:t>
      </w:r>
      <w:proofErr w:type="spellStart"/>
      <w:r w:rsidRPr="0025172B">
        <w:rPr>
          <w:rFonts w:cs="Times New Roman"/>
          <w:color w:val="000000"/>
          <w:sz w:val="20"/>
          <w:szCs w:val="20"/>
          <w:lang w:val="tr-TR" w:eastAsia="ar-SA" w:bidi="ar-SA"/>
        </w:rPr>
        <w:t>fittinglere</w:t>
      </w:r>
      <w:proofErr w:type="spellEnd"/>
      <w:r w:rsidRPr="0025172B">
        <w:rPr>
          <w:rFonts w:cs="Times New Roman"/>
          <w:color w:val="000000"/>
          <w:sz w:val="20"/>
          <w:szCs w:val="20"/>
          <w:lang w:val="tr-TR" w:eastAsia="ar-SA" w:bidi="ar-SA"/>
        </w:rPr>
        <w:t xml:space="preserve"> sahip olduğunu taahhüt etmek zorundadır.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Boruların üzerine üretim standardı, borunun anma çapı, et kalınlığı, norm numaraları, imalatçısının ismi yazılı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Borular nakliyeye uygun boyda, 6 m ve 12 m boylarda ve alın kaynağına uygun olacaktır. 125 mm den küçük çaplardaki borular kangal olarak temin edilebilecektir.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lastRenderedPageBreak/>
        <w:t xml:space="preserve">Yüklenici boru imalatçısı firmanın ISO 9000 kalite güvence sistemine sahip olduğunu belgelendirmelidir.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w:t>
      </w:r>
      <w:proofErr w:type="spellStart"/>
      <w:r w:rsidRPr="0025172B">
        <w:rPr>
          <w:rFonts w:cs="Times New Roman"/>
          <w:color w:val="000000"/>
          <w:sz w:val="20"/>
          <w:szCs w:val="20"/>
          <w:lang w:val="tr-TR" w:eastAsia="ar-SA" w:bidi="ar-SA"/>
        </w:rPr>
        <w:t>fittingleri</w:t>
      </w:r>
      <w:proofErr w:type="spellEnd"/>
      <w:r w:rsidRPr="0025172B">
        <w:rPr>
          <w:rFonts w:cs="Times New Roman"/>
          <w:color w:val="000000"/>
          <w:sz w:val="20"/>
          <w:szCs w:val="20"/>
          <w:lang w:val="tr-TR" w:eastAsia="ar-SA" w:bidi="ar-SA"/>
        </w:rPr>
        <w:t xml:space="preserve"> ve ek parçaları ilgili standartlarına uygun olarak </w:t>
      </w:r>
      <w:proofErr w:type="gramStart"/>
      <w:r w:rsidRPr="0025172B">
        <w:rPr>
          <w:rFonts w:cs="Times New Roman"/>
          <w:color w:val="000000"/>
          <w:sz w:val="20"/>
          <w:szCs w:val="20"/>
          <w:lang w:val="tr-TR" w:eastAsia="ar-SA" w:bidi="ar-SA"/>
        </w:rPr>
        <w:t>enjeksiyon</w:t>
      </w:r>
      <w:proofErr w:type="gramEnd"/>
      <w:r w:rsidRPr="0025172B">
        <w:rPr>
          <w:rFonts w:cs="Times New Roman"/>
          <w:color w:val="000000"/>
          <w:sz w:val="20"/>
          <w:szCs w:val="20"/>
          <w:lang w:val="tr-TR" w:eastAsia="ar-SA" w:bidi="ar-SA"/>
        </w:rPr>
        <w:t xml:space="preserve"> ve/veya konfeksiyon yöntemiyle imal edilmiş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Tüm boru </w:t>
      </w:r>
      <w:proofErr w:type="spellStart"/>
      <w:r w:rsidRPr="0025172B">
        <w:rPr>
          <w:rFonts w:cs="Times New Roman"/>
          <w:color w:val="000000"/>
          <w:sz w:val="20"/>
          <w:szCs w:val="20"/>
          <w:lang w:val="tr-TR" w:eastAsia="ar-SA" w:bidi="ar-SA"/>
        </w:rPr>
        <w:t>fittingleri</w:t>
      </w:r>
      <w:proofErr w:type="spellEnd"/>
      <w:r w:rsidRPr="0025172B">
        <w:rPr>
          <w:rFonts w:cs="Times New Roman"/>
          <w:color w:val="000000"/>
          <w:sz w:val="20"/>
          <w:szCs w:val="20"/>
          <w:lang w:val="tr-TR" w:eastAsia="ar-SA" w:bidi="ar-SA"/>
        </w:rPr>
        <w:t xml:space="preserve"> ve ek parçaları birleştirilecekleri borular ile aynı basınç dayanımına sahip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Ek parçalar ile birlikte üzerinde kaynak bilgileri içeren barkod etiketleri de verilecektir.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Yüklenici, imalatçı firmanın TSE belgesini onay dosyasında ibraz edecektir.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Fittinglerin</w:t>
      </w:r>
      <w:proofErr w:type="spellEnd"/>
      <w:r w:rsidRPr="0025172B">
        <w:rPr>
          <w:rFonts w:cs="Times New Roman"/>
          <w:color w:val="000000"/>
          <w:sz w:val="20"/>
          <w:szCs w:val="20"/>
          <w:lang w:val="tr-TR" w:eastAsia="ar-SA" w:bidi="ar-SA"/>
        </w:rPr>
        <w:t xml:space="preserve"> ölçü ve toleransları ilgili standartlarda tanımlandığı şekilde olacaktır.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Fittinglerin</w:t>
      </w:r>
      <w:proofErr w:type="spellEnd"/>
      <w:r w:rsidRPr="0025172B">
        <w:rPr>
          <w:rFonts w:cs="Times New Roman"/>
          <w:color w:val="000000"/>
          <w:sz w:val="20"/>
          <w:szCs w:val="20"/>
          <w:lang w:val="tr-TR" w:eastAsia="ar-SA" w:bidi="ar-SA"/>
        </w:rPr>
        <w:t xml:space="preserve"> testleri, ölçümleri ilgili standartlarda tanımlandığı şekilde olacaktır. </w:t>
      </w:r>
    </w:p>
    <w:p w:rsidR="00DE4AF2" w:rsidRPr="0025172B" w:rsidRDefault="00EC4BF4">
      <w:pPr>
        <w:pStyle w:val="Normal1"/>
        <w:tabs>
          <w:tab w:val="left" w:pos="7641"/>
        </w:tabs>
        <w:rPr>
          <w:rFonts w:cs="Times New Roman"/>
          <w:sz w:val="20"/>
          <w:szCs w:val="20"/>
        </w:rPr>
      </w:pPr>
      <w:r w:rsidRPr="0025172B">
        <w:rPr>
          <w:rStyle w:val="VarsaylanParagrafYazTipi10"/>
          <w:rFonts w:cs="Times New Roman"/>
          <w:color w:val="000000"/>
          <w:sz w:val="20"/>
          <w:szCs w:val="20"/>
          <w:lang w:val="tr-TR" w:eastAsia="ar-SA" w:bidi="ar-SA"/>
        </w:rPr>
        <w:t xml:space="preserve">Te, Dirsek, </w:t>
      </w:r>
      <w:proofErr w:type="spellStart"/>
      <w:r w:rsidRPr="0025172B">
        <w:rPr>
          <w:rStyle w:val="VarsaylanParagrafYazTipi10"/>
          <w:rFonts w:cs="Times New Roman"/>
          <w:color w:val="000000"/>
          <w:sz w:val="20"/>
          <w:szCs w:val="20"/>
          <w:lang w:val="tr-TR" w:eastAsia="ar-SA" w:bidi="ar-SA"/>
        </w:rPr>
        <w:t>Flanş</w:t>
      </w:r>
      <w:proofErr w:type="spellEnd"/>
      <w:r w:rsidRPr="0025172B">
        <w:rPr>
          <w:rStyle w:val="VarsaylanParagrafYazTipi10"/>
          <w:rFonts w:cs="Times New Roman"/>
          <w:color w:val="000000"/>
          <w:sz w:val="20"/>
          <w:szCs w:val="20"/>
          <w:lang w:val="tr-TR" w:eastAsia="ar-SA" w:bidi="ar-SA"/>
        </w:rPr>
        <w:t xml:space="preserve"> Adaptörü, kep, kör </w:t>
      </w:r>
      <w:proofErr w:type="spellStart"/>
      <w:r w:rsidRPr="0025172B">
        <w:rPr>
          <w:rStyle w:val="VarsaylanParagrafYazTipi10"/>
          <w:rFonts w:cs="Times New Roman"/>
          <w:color w:val="000000"/>
          <w:sz w:val="20"/>
          <w:szCs w:val="20"/>
          <w:lang w:val="tr-TR" w:eastAsia="ar-SA" w:bidi="ar-SA"/>
        </w:rPr>
        <w:t>flanş</w:t>
      </w:r>
      <w:proofErr w:type="spellEnd"/>
      <w:r w:rsidRPr="0025172B">
        <w:rPr>
          <w:rStyle w:val="VarsaylanParagrafYazTipi10"/>
          <w:rFonts w:cs="Times New Roman"/>
          <w:color w:val="000000"/>
          <w:sz w:val="20"/>
          <w:szCs w:val="20"/>
          <w:lang w:val="tr-TR" w:eastAsia="ar-SA" w:bidi="ar-SA"/>
        </w:rPr>
        <w:t xml:space="preserve">, redüksiyon parçaları alın kaynağı ile birleştirme yöntemine uygun olarak </w:t>
      </w:r>
      <w:proofErr w:type="spellStart"/>
      <w:r w:rsidRPr="0025172B">
        <w:rPr>
          <w:rStyle w:val="VarsaylanParagrafYazTipi10"/>
          <w:rFonts w:cs="Times New Roman"/>
          <w:color w:val="000000"/>
          <w:sz w:val="20"/>
          <w:szCs w:val="20"/>
          <w:lang w:val="tr-TR" w:eastAsia="ar-SA" w:bidi="ar-SA"/>
        </w:rPr>
        <w:t>spigot</w:t>
      </w:r>
      <w:proofErr w:type="spellEnd"/>
      <w:r w:rsidRPr="0025172B">
        <w:rPr>
          <w:rStyle w:val="VarsaylanParagrafYazTipi10"/>
          <w:rFonts w:cs="Times New Roman"/>
          <w:color w:val="000000"/>
          <w:sz w:val="20"/>
          <w:szCs w:val="20"/>
          <w:lang w:val="tr-TR" w:eastAsia="ar-SA" w:bidi="ar-SA"/>
        </w:rPr>
        <w:t xml:space="preserve"> </w:t>
      </w:r>
      <w:proofErr w:type="spellStart"/>
      <w:r w:rsidRPr="0025172B">
        <w:rPr>
          <w:rStyle w:val="VarsaylanParagrafYazTipi10"/>
          <w:rFonts w:cs="Times New Roman"/>
          <w:color w:val="000000"/>
          <w:sz w:val="20"/>
          <w:szCs w:val="20"/>
          <w:lang w:val="tr-TR" w:eastAsia="ar-SA" w:bidi="ar-SA"/>
        </w:rPr>
        <w:t>kuflaklı</w:t>
      </w:r>
      <w:proofErr w:type="spellEnd"/>
      <w:r w:rsidRPr="0025172B">
        <w:rPr>
          <w:rStyle w:val="VarsaylanParagrafYazTipi10"/>
          <w:rFonts w:cs="Times New Roman"/>
          <w:color w:val="000000"/>
          <w:sz w:val="20"/>
          <w:szCs w:val="20"/>
          <w:lang w:val="tr-TR" w:eastAsia="ar-SA" w:bidi="ar-SA"/>
        </w:rPr>
        <w:t xml:space="preserve"> olacaktır. </w:t>
      </w:r>
      <w:proofErr w:type="spellStart"/>
      <w:r w:rsidRPr="0025172B">
        <w:rPr>
          <w:rStyle w:val="VarsaylanParagrafYazTipi10"/>
          <w:rFonts w:cs="Times New Roman"/>
          <w:sz w:val="20"/>
          <w:szCs w:val="20"/>
        </w:rPr>
        <w:t>Flanş</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adaptörlerinde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kullanılacak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çelik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flanşlar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gerektiği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yere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göre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galvaniz</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çelik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veya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korozyona</w:t>
      </w:r>
      <w:proofErr w:type="spellEnd"/>
      <w:r w:rsidRPr="0025172B">
        <w:rPr>
          <w:rStyle w:val="VarsaylanParagrafYazTipi10"/>
          <w:rFonts w:cs="Times New Roman"/>
          <w:sz w:val="20"/>
          <w:szCs w:val="20"/>
        </w:rPr>
        <w:t xml:space="preserve"> </w:t>
      </w:r>
      <w:r w:rsidRPr="0025172B">
        <w:rPr>
          <w:rStyle w:val="VarsaylanParagrafYazTipi10"/>
          <w:rFonts w:cs="Times New Roman"/>
          <w:color w:val="000000"/>
          <w:sz w:val="20"/>
          <w:szCs w:val="20"/>
          <w:lang w:val="tr-TR" w:eastAsia="ar-SA" w:bidi="ar-SA"/>
        </w:rPr>
        <w:t xml:space="preserve"> </w:t>
      </w:r>
      <w:proofErr w:type="spellStart"/>
      <w:r w:rsidRPr="0025172B">
        <w:rPr>
          <w:rStyle w:val="VarsaylanParagrafYazTipi10"/>
          <w:rFonts w:cs="Times New Roman"/>
          <w:sz w:val="20"/>
          <w:szCs w:val="20"/>
        </w:rPr>
        <w:t>dayanıklı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farklı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bir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kaplama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ile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kaplı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olacaktır</w:t>
      </w:r>
      <w:proofErr w:type="spellEnd"/>
      <w:r w:rsidRPr="0025172B">
        <w:rPr>
          <w:rStyle w:val="VarsaylanParagrafYazTipi10"/>
          <w:rFonts w:cs="Times New Roman"/>
          <w:sz w:val="20"/>
          <w:szCs w:val="20"/>
        </w:rPr>
        <w:t>.</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3.3.BORULARIN VE FITTINGLERIN AMBALAJLANMASI, ETİKETLENMESİ, TAŞINMASI VE İSTİFLENMESİ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125 mm çapa kadar borular kangal halinde, 140 m çapın üstündeki borular ise nakliyeye uygun olarak 12 m veya 6 m boyda üretilecek ve ambalajlanacaktır. Küçük çaptaki borular büyük çaptaki boruların içine yerleştirilerek ambalajlama yapılabilir ancak iç içe boru sayısı 10 adedi geçemez.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Boruların ambalajları üzerine 1 m aralıklar ile şu bilgiler yazılmalıdır: üretici adı, standart numarası, standart logosu, boru hammaddesi, boru çapı, boru et kalınlığı, SDR grubu, çalışma basıncı, MFI grubu, makine </w:t>
      </w:r>
      <w:proofErr w:type="spellStart"/>
      <w:r w:rsidRPr="0025172B">
        <w:rPr>
          <w:rFonts w:cs="Times New Roman"/>
          <w:color w:val="000000"/>
          <w:sz w:val="20"/>
          <w:szCs w:val="20"/>
          <w:lang w:val="tr-TR" w:eastAsia="ar-SA" w:bidi="ar-SA"/>
        </w:rPr>
        <w:t>no</w:t>
      </w:r>
      <w:proofErr w:type="spellEnd"/>
      <w:r w:rsidRPr="0025172B">
        <w:rPr>
          <w:rFonts w:cs="Times New Roman"/>
          <w:color w:val="000000"/>
          <w:sz w:val="20"/>
          <w:szCs w:val="20"/>
          <w:lang w:val="tr-TR" w:eastAsia="ar-SA" w:bidi="ar-SA"/>
        </w:rPr>
        <w:t xml:space="preserve"> ve üretim tarihi.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HDPE boruların ve </w:t>
      </w:r>
      <w:proofErr w:type="spellStart"/>
      <w:r w:rsidRPr="0025172B">
        <w:rPr>
          <w:rFonts w:cs="Times New Roman"/>
          <w:color w:val="000000"/>
          <w:sz w:val="20"/>
          <w:szCs w:val="20"/>
          <w:lang w:val="tr-TR" w:eastAsia="ar-SA" w:bidi="ar-SA"/>
        </w:rPr>
        <w:t>fittinglerin</w:t>
      </w:r>
      <w:proofErr w:type="spellEnd"/>
      <w:r w:rsidRPr="0025172B">
        <w:rPr>
          <w:rFonts w:cs="Times New Roman"/>
          <w:color w:val="000000"/>
          <w:sz w:val="20"/>
          <w:szCs w:val="20"/>
          <w:lang w:val="tr-TR" w:eastAsia="ar-SA" w:bidi="ar-SA"/>
        </w:rPr>
        <w:t xml:space="preserve"> ambalaj malzemesi güneş altında istifleme durumunda güneş ışığını içeriye geçirmeyecek malzeme olmalı ve delinmez ve yırtılmaz malzeme olmalıdır.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Fittinglerin</w:t>
      </w:r>
      <w:proofErr w:type="spellEnd"/>
      <w:r w:rsidRPr="0025172B">
        <w:rPr>
          <w:rFonts w:cs="Times New Roman"/>
          <w:color w:val="000000"/>
          <w:sz w:val="20"/>
          <w:szCs w:val="20"/>
          <w:lang w:val="tr-TR" w:eastAsia="ar-SA" w:bidi="ar-SA"/>
        </w:rPr>
        <w:t xml:space="preserve"> ambalajı üzerinde şu bilgiler bulunmalıdır: üretici adı, standart numarası, standart logosu, boru hammaddesi, iç çapı, SDR grubu, çalışma basıncı ve üretim tarihi.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ve </w:t>
      </w:r>
      <w:proofErr w:type="spellStart"/>
      <w:r w:rsidRPr="0025172B">
        <w:rPr>
          <w:rFonts w:cs="Times New Roman"/>
          <w:color w:val="000000"/>
          <w:sz w:val="20"/>
          <w:szCs w:val="20"/>
          <w:lang w:val="tr-TR" w:eastAsia="ar-SA" w:bidi="ar-SA"/>
        </w:rPr>
        <w:t>fittingler</w:t>
      </w:r>
      <w:proofErr w:type="spellEnd"/>
      <w:r w:rsidRPr="0025172B">
        <w:rPr>
          <w:rFonts w:cs="Times New Roman"/>
          <w:color w:val="000000"/>
          <w:sz w:val="20"/>
          <w:szCs w:val="20"/>
          <w:lang w:val="tr-TR" w:eastAsia="ar-SA" w:bidi="ar-SA"/>
        </w:rPr>
        <w:t xml:space="preserve"> taşınırken taşıma aracında zarar verebilecek çivi, sert cisimler, taş </w:t>
      </w:r>
      <w:proofErr w:type="spellStart"/>
      <w:r w:rsidRPr="0025172B">
        <w:rPr>
          <w:rFonts w:cs="Times New Roman"/>
          <w:color w:val="000000"/>
          <w:sz w:val="20"/>
          <w:szCs w:val="20"/>
          <w:lang w:val="tr-TR" w:eastAsia="ar-SA" w:bidi="ar-SA"/>
        </w:rPr>
        <w:t>vb</w:t>
      </w:r>
      <w:proofErr w:type="spellEnd"/>
      <w:r w:rsidRPr="0025172B">
        <w:rPr>
          <w:rFonts w:cs="Times New Roman"/>
          <w:color w:val="000000"/>
          <w:sz w:val="20"/>
          <w:szCs w:val="20"/>
          <w:lang w:val="tr-TR" w:eastAsia="ar-SA" w:bidi="ar-SA"/>
        </w:rPr>
        <w:t xml:space="preserve"> bulunmamalıdır.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Borular ve </w:t>
      </w:r>
      <w:proofErr w:type="spellStart"/>
      <w:r w:rsidRPr="0025172B">
        <w:rPr>
          <w:rFonts w:cs="Times New Roman"/>
          <w:color w:val="000000"/>
          <w:sz w:val="20"/>
          <w:szCs w:val="20"/>
          <w:lang w:val="tr-TR" w:eastAsia="ar-SA" w:bidi="ar-SA"/>
        </w:rPr>
        <w:t>fittingler</w:t>
      </w:r>
      <w:proofErr w:type="spellEnd"/>
      <w:r w:rsidRPr="0025172B">
        <w:rPr>
          <w:rFonts w:cs="Times New Roman"/>
          <w:color w:val="000000"/>
          <w:sz w:val="20"/>
          <w:szCs w:val="20"/>
          <w:lang w:val="tr-TR" w:eastAsia="ar-SA" w:bidi="ar-SA"/>
        </w:rPr>
        <w:t xml:space="preserve"> aracın içine dağınık bir şekilde konulmamalıdır, indirme ve bindirmelerde borular ve </w:t>
      </w:r>
      <w:proofErr w:type="spellStart"/>
      <w:r w:rsidRPr="0025172B">
        <w:rPr>
          <w:rFonts w:cs="Times New Roman"/>
          <w:color w:val="000000"/>
          <w:sz w:val="20"/>
          <w:szCs w:val="20"/>
          <w:lang w:val="tr-TR" w:eastAsia="ar-SA" w:bidi="ar-SA"/>
        </w:rPr>
        <w:t>fittingler</w:t>
      </w:r>
      <w:proofErr w:type="spellEnd"/>
      <w:r w:rsidRPr="0025172B">
        <w:rPr>
          <w:rFonts w:cs="Times New Roman"/>
          <w:color w:val="000000"/>
          <w:sz w:val="20"/>
          <w:szCs w:val="20"/>
          <w:lang w:val="tr-TR" w:eastAsia="ar-SA" w:bidi="ar-SA"/>
        </w:rPr>
        <w:t xml:space="preserve"> kesinlikle atılmamalıdır.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Boruların ve </w:t>
      </w:r>
      <w:proofErr w:type="spellStart"/>
      <w:r w:rsidRPr="0025172B">
        <w:rPr>
          <w:rStyle w:val="VarsaylanParagrafYazTipi10"/>
          <w:rFonts w:cs="Times New Roman"/>
          <w:color w:val="000000"/>
          <w:sz w:val="20"/>
          <w:szCs w:val="20"/>
          <w:lang w:val="tr-TR" w:eastAsia="ar-SA" w:bidi="ar-SA"/>
        </w:rPr>
        <w:t>fittinglerin</w:t>
      </w:r>
      <w:proofErr w:type="spellEnd"/>
      <w:r w:rsidRPr="0025172B">
        <w:rPr>
          <w:rStyle w:val="VarsaylanParagrafYazTipi10"/>
          <w:rFonts w:cs="Times New Roman"/>
          <w:color w:val="000000"/>
          <w:sz w:val="20"/>
          <w:szCs w:val="20"/>
          <w:lang w:val="tr-TR" w:eastAsia="ar-SA" w:bidi="ar-SA"/>
        </w:rPr>
        <w:t xml:space="preserve"> istifleneceği stok sahasının zemininde borulara ve </w:t>
      </w:r>
      <w:proofErr w:type="spellStart"/>
      <w:r w:rsidRPr="0025172B">
        <w:rPr>
          <w:rStyle w:val="VarsaylanParagrafYazTipi10"/>
          <w:rFonts w:cs="Times New Roman"/>
          <w:color w:val="000000"/>
          <w:sz w:val="20"/>
          <w:szCs w:val="20"/>
          <w:lang w:val="tr-TR" w:eastAsia="ar-SA" w:bidi="ar-SA"/>
        </w:rPr>
        <w:t>fittinglere</w:t>
      </w:r>
      <w:proofErr w:type="spellEnd"/>
      <w:r w:rsidRPr="0025172B">
        <w:rPr>
          <w:rStyle w:val="VarsaylanParagrafYazTipi10"/>
          <w:rFonts w:cs="Times New Roman"/>
          <w:color w:val="000000"/>
          <w:sz w:val="20"/>
          <w:szCs w:val="20"/>
          <w:lang w:val="tr-TR" w:eastAsia="ar-SA" w:bidi="ar-SA"/>
        </w:rPr>
        <w:t xml:space="preserve"> zarar verebilecek malzemeler bulunmamalı ve varsa temizlenmelidir.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Kangal halinde gelen boruların istiflenmesinde üst üste konulacak </w:t>
      </w:r>
      <w:proofErr w:type="spellStart"/>
      <w:r w:rsidRPr="0025172B">
        <w:rPr>
          <w:rStyle w:val="VarsaylanParagrafYazTipi10"/>
          <w:rFonts w:cs="Times New Roman"/>
          <w:color w:val="000000"/>
          <w:sz w:val="20"/>
          <w:szCs w:val="20"/>
          <w:lang w:val="tr-TR" w:eastAsia="ar-SA" w:bidi="ar-SA"/>
        </w:rPr>
        <w:t>kangallarlın</w:t>
      </w:r>
      <w:proofErr w:type="spellEnd"/>
      <w:r w:rsidRPr="0025172B">
        <w:rPr>
          <w:rStyle w:val="VarsaylanParagrafYazTipi10"/>
          <w:rFonts w:cs="Times New Roman"/>
          <w:color w:val="000000"/>
          <w:sz w:val="20"/>
          <w:szCs w:val="20"/>
          <w:lang w:val="tr-TR" w:eastAsia="ar-SA" w:bidi="ar-SA"/>
        </w:rPr>
        <w:t xml:space="preserve"> yüksekliği </w:t>
      </w:r>
      <w:proofErr w:type="gramStart"/>
      <w:r w:rsidRPr="0025172B">
        <w:rPr>
          <w:rStyle w:val="VarsaylanParagrafYazTipi10"/>
          <w:rFonts w:cs="Times New Roman"/>
          <w:color w:val="000000"/>
          <w:sz w:val="20"/>
          <w:szCs w:val="20"/>
          <w:lang w:val="tr-TR" w:eastAsia="ar-SA" w:bidi="ar-SA"/>
        </w:rPr>
        <w:t>1.5</w:t>
      </w:r>
      <w:proofErr w:type="gramEnd"/>
      <w:r w:rsidRPr="0025172B">
        <w:rPr>
          <w:rStyle w:val="VarsaylanParagrafYazTipi10"/>
          <w:rFonts w:cs="Times New Roman"/>
          <w:color w:val="000000"/>
          <w:sz w:val="20"/>
          <w:szCs w:val="20"/>
          <w:lang w:val="tr-TR" w:eastAsia="ar-SA" w:bidi="ar-SA"/>
        </w:rPr>
        <w:t xml:space="preserve"> m </w:t>
      </w:r>
      <w:proofErr w:type="spellStart"/>
      <w:r w:rsidRPr="0025172B">
        <w:rPr>
          <w:rStyle w:val="VarsaylanParagrafYazTipi10"/>
          <w:rFonts w:cs="Times New Roman"/>
          <w:color w:val="000000"/>
          <w:sz w:val="20"/>
          <w:szCs w:val="20"/>
          <w:lang w:val="tr-TR" w:eastAsia="ar-SA" w:bidi="ar-SA"/>
        </w:rPr>
        <w:t>yi</w:t>
      </w:r>
      <w:proofErr w:type="spellEnd"/>
      <w:r w:rsidRPr="0025172B">
        <w:rPr>
          <w:rStyle w:val="VarsaylanParagrafYazTipi10"/>
          <w:rFonts w:cs="Times New Roman"/>
          <w:color w:val="000000"/>
          <w:sz w:val="20"/>
          <w:szCs w:val="20"/>
          <w:lang w:val="tr-TR" w:eastAsia="ar-SA" w:bidi="ar-SA"/>
        </w:rPr>
        <w:t xml:space="preserve"> aşmamalıdır.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Düz borular piramit şeklinde veya ızgara şeklinde yapılabilir. Her iki şekilde de zemine 1 m </w:t>
      </w:r>
      <w:proofErr w:type="gramStart"/>
      <w:r w:rsidRPr="0025172B">
        <w:rPr>
          <w:rFonts w:cs="Times New Roman"/>
          <w:color w:val="000000"/>
          <w:sz w:val="20"/>
          <w:szCs w:val="20"/>
          <w:lang w:val="tr-TR" w:eastAsia="ar-SA" w:bidi="ar-SA"/>
        </w:rPr>
        <w:t>aralıklarla</w:t>
      </w:r>
      <w:proofErr w:type="gramEnd"/>
      <w:r w:rsidRPr="0025172B">
        <w:rPr>
          <w:rFonts w:cs="Times New Roman"/>
          <w:color w:val="000000"/>
          <w:sz w:val="20"/>
          <w:szCs w:val="20"/>
          <w:lang w:val="tr-TR" w:eastAsia="ar-SA" w:bidi="ar-SA"/>
        </w:rPr>
        <w:t xml:space="preserve"> 5x10 cm tahtalar döşenmelidir ve her iki şekilde de borular maksimum 1.5 m yüksekliğinde istiflenmelidir.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Piramit şeklinde borular üst üste ve her sırada 1 adet azaltılarak istiflenir. Izgara istiflemede ise borular alt sıradaki borulara 90 derece açı yapacak şekilde istiflenecektir.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Yaz aylarında istifleme yüksekliği sıcak havanın borularda deformasyon oluşturmaması için 1 m yükseklikte istiflenmelidir. Ayrıca istiflenen borular kullanılıncaya kadar üzeri branda ile örtülerek UV den korunmalıdır. </w:t>
      </w:r>
    </w:p>
    <w:p w:rsidR="00DE4AF2" w:rsidRPr="0025172B" w:rsidRDefault="00DE4AF2">
      <w:pPr>
        <w:pStyle w:val="Normal1"/>
        <w:widowControl/>
        <w:suppressAutoHyphens w:val="0"/>
        <w:autoSpaceDE w:val="0"/>
        <w:textAlignment w:val="auto"/>
        <w:rPr>
          <w:rFonts w:cs="Times New Roman"/>
          <w:sz w:val="20"/>
          <w:szCs w:val="20"/>
        </w:rPr>
      </w:pP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3.4.BORULARIN DÖŞENMESİ </w:t>
      </w:r>
      <w:r w:rsidR="00654586" w:rsidRPr="0025172B">
        <w:rPr>
          <w:rStyle w:val="VarsaylanParagrafYazTipi10"/>
          <w:rFonts w:cs="Times New Roman"/>
          <w:b/>
          <w:bCs/>
          <w:color w:val="000000"/>
          <w:sz w:val="20"/>
          <w:szCs w:val="20"/>
          <w:lang w:val="tr-TR" w:eastAsia="ar-SA" w:bidi="ar-SA"/>
        </w:rPr>
        <w:t xml:space="preserve"> (Ekli projede belirtilmiştir.)</w:t>
      </w:r>
    </w:p>
    <w:p w:rsidR="00DE4AF2" w:rsidRPr="0025172B" w:rsidRDefault="00EC4BF4">
      <w:pPr>
        <w:pStyle w:val="Normal1"/>
        <w:tabs>
          <w:tab w:val="left" w:pos="7641"/>
        </w:tabs>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Bütün çalışmalar, Projelerde gösterilen hakiki hatlar ve kotlara uygun ve/veya İŞVEREN </w:t>
      </w:r>
      <w:proofErr w:type="spellStart"/>
      <w:r w:rsidRPr="0025172B">
        <w:rPr>
          <w:rStyle w:val="VarsaylanParagrafYazTipi10"/>
          <w:rFonts w:cs="Times New Roman"/>
          <w:sz w:val="20"/>
          <w:szCs w:val="20"/>
        </w:rPr>
        <w:t>tarafından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verilen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yazılı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talimat</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esaslarınca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yürütülecektir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Boyutlarda</w:t>
      </w:r>
      <w:proofErr w:type="spellEnd"/>
      <w:r w:rsidRPr="0025172B">
        <w:rPr>
          <w:rStyle w:val="VarsaylanParagrafYazTipi10"/>
          <w:rFonts w:cs="Times New Roman"/>
          <w:sz w:val="20"/>
          <w:szCs w:val="20"/>
        </w:rPr>
        <w:t xml:space="preserve">, İŞVEREN </w:t>
      </w:r>
      <w:proofErr w:type="spellStart"/>
      <w:r w:rsidRPr="0025172B">
        <w:rPr>
          <w:rStyle w:val="VarsaylanParagrafYazTipi10"/>
          <w:rFonts w:cs="Times New Roman"/>
          <w:sz w:val="20"/>
          <w:szCs w:val="20"/>
        </w:rPr>
        <w:t>tarafından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yazılı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talimat</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alınması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durumu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hariç</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aşağıdaki</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paragraflarda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bahsedilen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veya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projelerde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gösterilenler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haricinde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değişiklik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yapılmasına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müsaade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edilmeyecektir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Aykırı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işler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yapılması</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durumunda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bu</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işler</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tüm</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giderleri</w:t>
      </w:r>
      <w:proofErr w:type="spellEnd"/>
      <w:r w:rsidRPr="0025172B">
        <w:rPr>
          <w:rStyle w:val="VarsaylanParagrafYazTipi10"/>
          <w:rFonts w:cs="Times New Roman"/>
          <w:sz w:val="20"/>
          <w:szCs w:val="20"/>
        </w:rPr>
        <w:t xml:space="preserve"> YÜKLENİCİ’ </w:t>
      </w:r>
      <w:proofErr w:type="spellStart"/>
      <w:r w:rsidRPr="0025172B">
        <w:rPr>
          <w:rStyle w:val="VarsaylanParagrafYazTipi10"/>
          <w:rFonts w:cs="Times New Roman"/>
          <w:sz w:val="20"/>
          <w:szCs w:val="20"/>
        </w:rPr>
        <w:t>ye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ait</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olmak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üzere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yıkılacak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ve</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sökülerek</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yeniden</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inşa</w:t>
      </w:r>
      <w:proofErr w:type="spellEnd"/>
      <w:r w:rsidRPr="0025172B">
        <w:rPr>
          <w:rStyle w:val="VarsaylanParagrafYazTipi10"/>
          <w:rFonts w:cs="Times New Roman"/>
          <w:sz w:val="20"/>
          <w:szCs w:val="20"/>
        </w:rPr>
        <w:t xml:space="preserve"> </w:t>
      </w:r>
      <w:proofErr w:type="spellStart"/>
      <w:r w:rsidRPr="0025172B">
        <w:rPr>
          <w:rStyle w:val="VarsaylanParagrafYazTipi10"/>
          <w:rFonts w:cs="Times New Roman"/>
          <w:sz w:val="20"/>
          <w:szCs w:val="20"/>
        </w:rPr>
        <w:t>edilecektir</w:t>
      </w:r>
      <w:proofErr w:type="spellEnd"/>
      <w:r w:rsidRPr="0025172B">
        <w:rPr>
          <w:rStyle w:val="VarsaylanParagrafYazTipi10"/>
          <w:rFonts w:cs="Times New Roman"/>
          <w:sz w:val="20"/>
          <w:szCs w:val="20"/>
        </w:rPr>
        <w:t>.</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HDPE boruların döşemesi DIN 19630, DIN 4033, DIN 18300 ve EN 1610 standartlarında belirtilen kurallara göre yapılacaktır. Borular kanal dışında kaynatıldıktan sonra kanal içerisine indirilebilecektir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Döşemede borular hiçbir suretle ezilmemelidir. Nakliye veya stoklama sırasında hasara uğramış olan borular kesinlikle kullanılmayacaklardır.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Döşeme esnasında kanal içerisinde yer altı suyu veya yağmur suyu birikintisi kesinlikle olmayacaktır. Kanalda su varsa döşeme öncesinde pompa ile boşaltılacaktır.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Yapışık olmayan kum çakıl, karışık taneli kum ve çakıl kanal dolgu malzemesi olarak kullanılmış olacaktır. (altyapı işleri için toprak işleri kısmına bakınız).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Kazı toprağı dolguya elverişli ise </w:t>
      </w:r>
      <w:proofErr w:type="spellStart"/>
      <w:r w:rsidRPr="0025172B">
        <w:rPr>
          <w:rStyle w:val="VarsaylanParagrafYazTipi10"/>
          <w:rFonts w:cs="Times New Roman"/>
          <w:color w:val="000000"/>
          <w:sz w:val="20"/>
          <w:szCs w:val="20"/>
          <w:lang w:val="tr-TR" w:eastAsia="ar-SA" w:bidi="ar-SA"/>
        </w:rPr>
        <w:t>yataklamaya</w:t>
      </w:r>
      <w:proofErr w:type="spellEnd"/>
      <w:r w:rsidRPr="0025172B">
        <w:rPr>
          <w:rStyle w:val="VarsaylanParagrafYazTipi10"/>
          <w:rFonts w:cs="Times New Roman"/>
          <w:color w:val="000000"/>
          <w:sz w:val="20"/>
          <w:szCs w:val="20"/>
          <w:lang w:val="tr-TR" w:eastAsia="ar-SA" w:bidi="ar-SA"/>
        </w:rPr>
        <w:t xml:space="preserve"> gerek kalmadan boru doğrudan kanal tabanına yatırılabilir, Kazı toprağı dolguya elverişli değil ise kanal derinliği arttırılacak ve kuru dolgu malzemesi (kum) ile </w:t>
      </w:r>
      <w:proofErr w:type="spellStart"/>
      <w:r w:rsidRPr="0025172B">
        <w:rPr>
          <w:rStyle w:val="VarsaylanParagrafYazTipi10"/>
          <w:rFonts w:cs="Times New Roman"/>
          <w:color w:val="000000"/>
          <w:sz w:val="20"/>
          <w:szCs w:val="20"/>
          <w:lang w:val="tr-TR" w:eastAsia="ar-SA" w:bidi="ar-SA"/>
        </w:rPr>
        <w:t>yataklama</w:t>
      </w:r>
      <w:proofErr w:type="spellEnd"/>
      <w:r w:rsidRPr="0025172B">
        <w:rPr>
          <w:rStyle w:val="VarsaylanParagrafYazTipi10"/>
          <w:rFonts w:cs="Times New Roman"/>
          <w:color w:val="000000"/>
          <w:sz w:val="20"/>
          <w:szCs w:val="20"/>
          <w:lang w:val="tr-TR" w:eastAsia="ar-SA" w:bidi="ar-SA"/>
        </w:rPr>
        <w:t xml:space="preserve"> yapılacaktır.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Yataklama</w:t>
      </w:r>
      <w:proofErr w:type="spellEnd"/>
      <w:r w:rsidRPr="0025172B">
        <w:rPr>
          <w:rFonts w:cs="Times New Roman"/>
          <w:color w:val="000000"/>
          <w:sz w:val="20"/>
          <w:szCs w:val="20"/>
          <w:lang w:val="tr-TR" w:eastAsia="ar-SA" w:bidi="ar-SA"/>
        </w:rPr>
        <w:t xml:space="preserve"> kalınlığı minimum 100 mm + boru çapının 1/10 u kadar olmalıdır. </w:t>
      </w:r>
      <w:proofErr w:type="spellStart"/>
      <w:r w:rsidRPr="0025172B">
        <w:rPr>
          <w:rFonts w:cs="Times New Roman"/>
          <w:color w:val="000000"/>
          <w:sz w:val="20"/>
          <w:szCs w:val="20"/>
          <w:lang w:val="tr-TR" w:eastAsia="ar-SA" w:bidi="ar-SA"/>
        </w:rPr>
        <w:t>Yataklama</w:t>
      </w:r>
      <w:proofErr w:type="spellEnd"/>
      <w:r w:rsidRPr="0025172B">
        <w:rPr>
          <w:rFonts w:cs="Times New Roman"/>
          <w:color w:val="000000"/>
          <w:sz w:val="20"/>
          <w:szCs w:val="20"/>
          <w:lang w:val="tr-TR" w:eastAsia="ar-SA" w:bidi="ar-SA"/>
        </w:rPr>
        <w:t xml:space="preserve"> malzemesi hafif bir </w:t>
      </w:r>
      <w:proofErr w:type="spellStart"/>
      <w:r w:rsidRPr="0025172B">
        <w:rPr>
          <w:rFonts w:cs="Times New Roman"/>
          <w:color w:val="000000"/>
          <w:sz w:val="20"/>
          <w:szCs w:val="20"/>
          <w:lang w:val="tr-TR" w:eastAsia="ar-SA" w:bidi="ar-SA"/>
        </w:rPr>
        <w:t>kompaktör</w:t>
      </w:r>
      <w:proofErr w:type="spellEnd"/>
      <w:r w:rsidRPr="0025172B">
        <w:rPr>
          <w:rFonts w:cs="Times New Roman"/>
          <w:color w:val="000000"/>
          <w:sz w:val="20"/>
          <w:szCs w:val="20"/>
          <w:lang w:val="tr-TR" w:eastAsia="ar-SA" w:bidi="ar-SA"/>
        </w:rPr>
        <w:t xml:space="preserve"> ile %95 mukavemet sağlanıncaya kadar sıkıştırılacaktır.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yan dolguları asgari 30 cm kalınlıkta döşenecek ve hafif bir </w:t>
      </w:r>
      <w:proofErr w:type="spellStart"/>
      <w:r w:rsidRPr="0025172B">
        <w:rPr>
          <w:rFonts w:cs="Times New Roman"/>
          <w:color w:val="000000"/>
          <w:sz w:val="20"/>
          <w:szCs w:val="20"/>
          <w:lang w:val="tr-TR" w:eastAsia="ar-SA" w:bidi="ar-SA"/>
        </w:rPr>
        <w:t>kompaktör</w:t>
      </w:r>
      <w:proofErr w:type="spellEnd"/>
      <w:r w:rsidRPr="0025172B">
        <w:rPr>
          <w:rFonts w:cs="Times New Roman"/>
          <w:color w:val="000000"/>
          <w:sz w:val="20"/>
          <w:szCs w:val="20"/>
          <w:lang w:val="tr-TR" w:eastAsia="ar-SA" w:bidi="ar-SA"/>
        </w:rPr>
        <w:t xml:space="preserve"> ile yine %92-%95 oranında sıkıştırılmalıdır. Bu işleme her 30 cm de bir dolgu boru üzerinde 30 cm olana kadar devam edilecektir.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Dolgu boru üzerini 30 cm geçtikten sonra dolgu işlemi orta güçte bir </w:t>
      </w:r>
      <w:proofErr w:type="spellStart"/>
      <w:r w:rsidRPr="0025172B">
        <w:rPr>
          <w:rFonts w:cs="Times New Roman"/>
          <w:color w:val="000000"/>
          <w:sz w:val="20"/>
          <w:szCs w:val="20"/>
          <w:lang w:val="tr-TR" w:eastAsia="ar-SA" w:bidi="ar-SA"/>
        </w:rPr>
        <w:t>kompaktör</w:t>
      </w:r>
      <w:proofErr w:type="spellEnd"/>
      <w:r w:rsidRPr="0025172B">
        <w:rPr>
          <w:rFonts w:cs="Times New Roman"/>
          <w:color w:val="000000"/>
          <w:sz w:val="20"/>
          <w:szCs w:val="20"/>
          <w:lang w:val="tr-TR" w:eastAsia="ar-SA" w:bidi="ar-SA"/>
        </w:rPr>
        <w:t xml:space="preserve"> ile dolgu sıkıştırıldıktan sonra bitirilecektir.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3.5.BORULARIN BİRLEŞTİRİLMESİ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HDPE borular, içme suyu, sulama suyu ve yangın suyu temini sisteminde ve şebekesinde birbirleri ile alın kaynağı yöntemi ile birleştirilecektir. HDPE boruların alın kaynağı ile birleştirilmesinde aşağıdaki hususlara dikkat edilecektir: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Alın kaynağı yapılan ortamın ısısı 5 derecenin altında olmayacaktır.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Birleştirilecek boruların et kalınlıkları eşit olacak, fark bulunduğu takdirde iki borunun et kalınlığı farkı en fazla %10 olacaktır.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lastRenderedPageBreak/>
        <w:t xml:space="preserve">Kaynak işleminde kullanılacak olan alın kaynağı makinesinin sertifikası olacaktır ve sertifika </w:t>
      </w:r>
      <w:proofErr w:type="spellStart"/>
      <w:r w:rsidRPr="0025172B">
        <w:rPr>
          <w:rFonts w:cs="Times New Roman"/>
          <w:color w:val="000000"/>
          <w:sz w:val="20"/>
          <w:szCs w:val="20"/>
          <w:lang w:val="tr-TR" w:eastAsia="ar-SA" w:bidi="ar-SA"/>
        </w:rPr>
        <w:t>İŞVEREN’e</w:t>
      </w:r>
      <w:proofErr w:type="spellEnd"/>
      <w:r w:rsidRPr="0025172B">
        <w:rPr>
          <w:rFonts w:cs="Times New Roman"/>
          <w:color w:val="000000"/>
          <w:sz w:val="20"/>
          <w:szCs w:val="20"/>
          <w:lang w:val="tr-TR" w:eastAsia="ar-SA" w:bidi="ar-SA"/>
        </w:rPr>
        <w:t xml:space="preserve"> sunulacaktır.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Kaynak işlemine başlanmadan önce kaynak yüzeyleri </w:t>
      </w:r>
      <w:proofErr w:type="spellStart"/>
      <w:r w:rsidRPr="0025172B">
        <w:rPr>
          <w:rStyle w:val="VarsaylanParagrafYazTipi10"/>
          <w:rFonts w:cs="Times New Roman"/>
          <w:color w:val="000000"/>
          <w:sz w:val="20"/>
          <w:szCs w:val="20"/>
          <w:lang w:val="tr-TR" w:eastAsia="ar-SA" w:bidi="ar-SA"/>
        </w:rPr>
        <w:t>traşlanacak</w:t>
      </w:r>
      <w:proofErr w:type="spellEnd"/>
      <w:r w:rsidRPr="0025172B">
        <w:rPr>
          <w:rStyle w:val="VarsaylanParagrafYazTipi10"/>
          <w:rFonts w:cs="Times New Roman"/>
          <w:color w:val="000000"/>
          <w:sz w:val="20"/>
          <w:szCs w:val="20"/>
          <w:lang w:val="tr-TR" w:eastAsia="ar-SA" w:bidi="ar-SA"/>
        </w:rPr>
        <w:t xml:space="preserve">, </w:t>
      </w:r>
      <w:proofErr w:type="spellStart"/>
      <w:r w:rsidRPr="0025172B">
        <w:rPr>
          <w:rStyle w:val="VarsaylanParagrafYazTipi10"/>
          <w:rFonts w:cs="Times New Roman"/>
          <w:color w:val="000000"/>
          <w:sz w:val="20"/>
          <w:szCs w:val="20"/>
          <w:lang w:val="tr-TR" w:eastAsia="ar-SA" w:bidi="ar-SA"/>
        </w:rPr>
        <w:t>oksidasyonu</w:t>
      </w:r>
      <w:proofErr w:type="spellEnd"/>
      <w:r w:rsidRPr="0025172B">
        <w:rPr>
          <w:rStyle w:val="VarsaylanParagrafYazTipi10"/>
          <w:rFonts w:cs="Times New Roman"/>
          <w:color w:val="000000"/>
          <w:sz w:val="20"/>
          <w:szCs w:val="20"/>
          <w:lang w:val="tr-TR" w:eastAsia="ar-SA" w:bidi="ar-SA"/>
        </w:rPr>
        <w:t xml:space="preserve"> alınacak ve kaynak yüzeylerinin tamamen birbiri ile teması sağlanacaktır. </w:t>
      </w:r>
    </w:p>
    <w:p w:rsidR="00DE4AF2" w:rsidRPr="0025172B" w:rsidRDefault="00EC4BF4">
      <w:pPr>
        <w:pStyle w:val="Default"/>
        <w:rPr>
          <w:sz w:val="20"/>
          <w:szCs w:val="20"/>
        </w:rPr>
      </w:pPr>
      <w:r w:rsidRPr="0025172B">
        <w:rPr>
          <w:sz w:val="20"/>
          <w:szCs w:val="20"/>
        </w:rPr>
        <w:t xml:space="preserve">Kaynak yapılacak yüzeyler </w:t>
      </w:r>
      <w:proofErr w:type="spellStart"/>
      <w:r w:rsidRPr="0025172B">
        <w:rPr>
          <w:sz w:val="20"/>
          <w:szCs w:val="20"/>
        </w:rPr>
        <w:t>traşlandıktan</w:t>
      </w:r>
      <w:proofErr w:type="spellEnd"/>
      <w:r w:rsidRPr="0025172B">
        <w:rPr>
          <w:sz w:val="20"/>
          <w:szCs w:val="20"/>
        </w:rPr>
        <w:t xml:space="preserve"> sonra herhangi bir sebeple kirlenmesi önlenecektir. Kirlenme olur ise </w:t>
      </w:r>
      <w:proofErr w:type="spellStart"/>
      <w:r w:rsidRPr="0025172B">
        <w:rPr>
          <w:sz w:val="20"/>
          <w:szCs w:val="20"/>
        </w:rPr>
        <w:t>traşlama</w:t>
      </w:r>
      <w:proofErr w:type="spellEnd"/>
      <w:r w:rsidRPr="0025172B">
        <w:rPr>
          <w:sz w:val="20"/>
          <w:szCs w:val="20"/>
        </w:rPr>
        <w:t xml:space="preserve"> işlemi tekrar yapılacaktır.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Kaynak yapılacak yüzey ütü ile ısıtılmadan önce saf alkol ile temizlenecektir.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Kaynak ütü sıcaklığı borunun üretildiği hammaddeye ve uygulama standardına göre belirlenecektir. Et kalınlığı az olan borular için üst ısı değeri, çok olan borular için alt ısı değeri seçilecektir.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Kaynak işlemi başladıktan sonra kaynak soğuma süresince boruların birleşme basınç değerleri eşit tutulmalıdır.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Kaynak süresince boruların bir ucu kapatılacak ve kaynak işlemi süresince boru içindeki hava </w:t>
      </w:r>
      <w:proofErr w:type="gramStart"/>
      <w:r w:rsidRPr="0025172B">
        <w:rPr>
          <w:rFonts w:cs="Times New Roman"/>
          <w:color w:val="000000"/>
          <w:sz w:val="20"/>
          <w:szCs w:val="20"/>
          <w:lang w:val="tr-TR" w:eastAsia="ar-SA" w:bidi="ar-SA"/>
        </w:rPr>
        <w:t>sirkülasyonu</w:t>
      </w:r>
      <w:proofErr w:type="gramEnd"/>
      <w:r w:rsidRPr="0025172B">
        <w:rPr>
          <w:rFonts w:cs="Times New Roman"/>
          <w:color w:val="000000"/>
          <w:sz w:val="20"/>
          <w:szCs w:val="20"/>
          <w:lang w:val="tr-TR" w:eastAsia="ar-SA" w:bidi="ar-SA"/>
        </w:rPr>
        <w:t xml:space="preserve"> önlenecektir. </w:t>
      </w:r>
    </w:p>
    <w:p w:rsidR="00DE4AF2" w:rsidRPr="0025172B" w:rsidRDefault="00EC4BF4">
      <w:pPr>
        <w:pStyle w:val="Normal1"/>
        <w:tabs>
          <w:tab w:val="left" w:pos="7641"/>
        </w:tabs>
        <w:rPr>
          <w:rFonts w:cs="Times New Roman"/>
          <w:color w:val="000000"/>
          <w:sz w:val="20"/>
          <w:szCs w:val="20"/>
          <w:lang w:val="tr-TR" w:eastAsia="ar-SA" w:bidi="ar-SA"/>
        </w:rPr>
      </w:pPr>
      <w:r w:rsidRPr="0025172B">
        <w:rPr>
          <w:rFonts w:cs="Times New Roman"/>
          <w:color w:val="000000"/>
          <w:sz w:val="20"/>
          <w:szCs w:val="20"/>
          <w:lang w:val="tr-TR" w:eastAsia="ar-SA" w:bidi="ar-SA"/>
        </w:rPr>
        <w:t>Basınçlı içme suyu şebekesi boruları için kaynak basınç testi DIN 4270 standardına göre yapılacaktır.</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3.6.BORU SİSTEMİNİN TEMİZLENMESİ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Borularda pislik ve kalıntıların minimuma indirebilmesi için tesis çalıştırılmaya başlanıncaya kadar borularda, vanalarda ve cihazlardaki bütün açık uçları tapalarla kapatılacaktır.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döşenmesi nihayete erdikten sonra devamlı pislik ayıracı konmayan bütün cihaz bağlantılarına geçici olarak süzgeçler konacaktır.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Deneme çalışmalarına başlamadan önce borulardan temiz suyu şiddetle geçirerek borular yıkanacak ve sonra hidrostatik deneme basıncı elde edilinceye kadar basınç artırılacaktır. </w:t>
      </w:r>
      <w:proofErr w:type="spellStart"/>
      <w:r w:rsidRPr="0025172B">
        <w:rPr>
          <w:rFonts w:cs="Times New Roman"/>
          <w:color w:val="000000"/>
          <w:sz w:val="20"/>
          <w:szCs w:val="20"/>
          <w:lang w:val="tr-TR" w:eastAsia="ar-SA" w:bidi="ar-SA"/>
        </w:rPr>
        <w:t>Pnömatik</w:t>
      </w:r>
      <w:proofErr w:type="spellEnd"/>
      <w:r w:rsidRPr="0025172B">
        <w:rPr>
          <w:rFonts w:cs="Times New Roman"/>
          <w:color w:val="000000"/>
          <w:sz w:val="20"/>
          <w:szCs w:val="20"/>
          <w:lang w:val="tr-TR" w:eastAsia="ar-SA" w:bidi="ar-SA"/>
        </w:rPr>
        <w:t xml:space="preserve"> olarak denenecek tesisat sıkıştırılmış hava ile üflenerek temizlenecektir.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Bütün boru ek parçaları TS 6270 / DIN 16963 / TS 418 standartlarına veya muadili uluslararası standartlara göre üretilmiş olmalıdır.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ek parçaları için kullanılan maddenin yoğunluğu 950 gr/cm³ den büyük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Ek parçaları </w:t>
      </w:r>
      <w:proofErr w:type="gramStart"/>
      <w:r w:rsidRPr="0025172B">
        <w:rPr>
          <w:rFonts w:cs="Times New Roman"/>
          <w:color w:val="000000"/>
          <w:sz w:val="20"/>
          <w:szCs w:val="20"/>
          <w:lang w:val="tr-TR" w:eastAsia="ar-SA" w:bidi="ar-SA"/>
        </w:rPr>
        <w:t>enjeksiyon</w:t>
      </w:r>
      <w:proofErr w:type="gramEnd"/>
      <w:r w:rsidRPr="0025172B">
        <w:rPr>
          <w:rFonts w:cs="Times New Roman"/>
          <w:color w:val="000000"/>
          <w:sz w:val="20"/>
          <w:szCs w:val="20"/>
          <w:lang w:val="tr-TR" w:eastAsia="ar-SA" w:bidi="ar-SA"/>
        </w:rPr>
        <w:t xml:space="preserve"> yöntemiyle imal edilmiş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Ek parçaları birleştirilecekleri borular ile aynı basınç dayanımına sahip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Te, Dirsek, </w:t>
      </w:r>
      <w:proofErr w:type="spellStart"/>
      <w:r w:rsidRPr="0025172B">
        <w:rPr>
          <w:rFonts w:cs="Times New Roman"/>
          <w:color w:val="000000"/>
          <w:sz w:val="20"/>
          <w:szCs w:val="20"/>
          <w:lang w:val="tr-TR" w:eastAsia="ar-SA" w:bidi="ar-SA"/>
        </w:rPr>
        <w:t>Flanş</w:t>
      </w:r>
      <w:proofErr w:type="spellEnd"/>
      <w:r w:rsidRPr="0025172B">
        <w:rPr>
          <w:rFonts w:cs="Times New Roman"/>
          <w:color w:val="000000"/>
          <w:sz w:val="20"/>
          <w:szCs w:val="20"/>
          <w:lang w:val="tr-TR" w:eastAsia="ar-SA" w:bidi="ar-SA"/>
        </w:rPr>
        <w:t xml:space="preserve"> adaptörü, kep, kör </w:t>
      </w:r>
      <w:proofErr w:type="spellStart"/>
      <w:r w:rsidRPr="0025172B">
        <w:rPr>
          <w:rFonts w:cs="Times New Roman"/>
          <w:color w:val="000000"/>
          <w:sz w:val="20"/>
          <w:szCs w:val="20"/>
          <w:lang w:val="tr-TR" w:eastAsia="ar-SA" w:bidi="ar-SA"/>
        </w:rPr>
        <w:t>flanş</w:t>
      </w:r>
      <w:proofErr w:type="spellEnd"/>
      <w:r w:rsidRPr="0025172B">
        <w:rPr>
          <w:rFonts w:cs="Times New Roman"/>
          <w:color w:val="000000"/>
          <w:sz w:val="20"/>
          <w:szCs w:val="20"/>
          <w:lang w:val="tr-TR" w:eastAsia="ar-SA" w:bidi="ar-SA"/>
        </w:rPr>
        <w:t xml:space="preserve">, redüksiyon parçaları birleştirme yöntemine uygun olarak ya </w:t>
      </w:r>
      <w:proofErr w:type="spellStart"/>
      <w:r w:rsidRPr="0025172B">
        <w:rPr>
          <w:rFonts w:cs="Times New Roman"/>
          <w:color w:val="000000"/>
          <w:sz w:val="20"/>
          <w:szCs w:val="20"/>
          <w:lang w:val="tr-TR" w:eastAsia="ar-SA" w:bidi="ar-SA"/>
        </w:rPr>
        <w:t>spigot</w:t>
      </w:r>
      <w:proofErr w:type="spellEnd"/>
      <w:r w:rsidRPr="0025172B">
        <w:rPr>
          <w:rFonts w:cs="Times New Roman"/>
          <w:color w:val="000000"/>
          <w:sz w:val="20"/>
          <w:szCs w:val="20"/>
          <w:lang w:val="tr-TR" w:eastAsia="ar-SA" w:bidi="ar-SA"/>
        </w:rPr>
        <w:t xml:space="preserve"> veya kendinden </w:t>
      </w:r>
      <w:proofErr w:type="spellStart"/>
      <w:r w:rsidRPr="0025172B">
        <w:rPr>
          <w:rFonts w:cs="Times New Roman"/>
          <w:color w:val="000000"/>
          <w:sz w:val="20"/>
          <w:szCs w:val="20"/>
          <w:lang w:val="tr-TR" w:eastAsia="ar-SA" w:bidi="ar-SA"/>
        </w:rPr>
        <w:t>elektrofüzyon</w:t>
      </w:r>
      <w:proofErr w:type="spellEnd"/>
      <w:r w:rsidRPr="0025172B">
        <w:rPr>
          <w:rFonts w:cs="Times New Roman"/>
          <w:color w:val="000000"/>
          <w:sz w:val="20"/>
          <w:szCs w:val="20"/>
          <w:lang w:val="tr-TR" w:eastAsia="ar-SA" w:bidi="ar-SA"/>
        </w:rPr>
        <w:t xml:space="preserve"> kuşaklı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proofErr w:type="spellStart"/>
      <w:r w:rsidRPr="0025172B">
        <w:rPr>
          <w:rFonts w:cs="Times New Roman"/>
          <w:color w:val="000000"/>
          <w:sz w:val="20"/>
          <w:szCs w:val="20"/>
          <w:lang w:val="tr-TR" w:eastAsia="ar-SA" w:bidi="ar-SA"/>
        </w:rPr>
        <w:t>Flanş</w:t>
      </w:r>
      <w:proofErr w:type="spellEnd"/>
      <w:r w:rsidRPr="0025172B">
        <w:rPr>
          <w:rFonts w:cs="Times New Roman"/>
          <w:color w:val="000000"/>
          <w:sz w:val="20"/>
          <w:szCs w:val="20"/>
          <w:lang w:val="tr-TR" w:eastAsia="ar-SA" w:bidi="ar-SA"/>
        </w:rPr>
        <w:t xml:space="preserve"> adaptörlerinde kullanılan çelik </w:t>
      </w:r>
      <w:proofErr w:type="spellStart"/>
      <w:r w:rsidRPr="0025172B">
        <w:rPr>
          <w:rFonts w:cs="Times New Roman"/>
          <w:color w:val="000000"/>
          <w:sz w:val="20"/>
          <w:szCs w:val="20"/>
          <w:lang w:val="tr-TR" w:eastAsia="ar-SA" w:bidi="ar-SA"/>
        </w:rPr>
        <w:t>flanşlar</w:t>
      </w:r>
      <w:proofErr w:type="spellEnd"/>
      <w:r w:rsidRPr="0025172B">
        <w:rPr>
          <w:rFonts w:cs="Times New Roman"/>
          <w:color w:val="000000"/>
          <w:sz w:val="20"/>
          <w:szCs w:val="20"/>
          <w:lang w:val="tr-TR" w:eastAsia="ar-SA" w:bidi="ar-SA"/>
        </w:rPr>
        <w:t xml:space="preserve"> galvanizli çelik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Çelik </w:t>
      </w:r>
      <w:proofErr w:type="spellStart"/>
      <w:r w:rsidRPr="0025172B">
        <w:rPr>
          <w:rFonts w:cs="Times New Roman"/>
          <w:color w:val="000000"/>
          <w:sz w:val="20"/>
          <w:szCs w:val="20"/>
          <w:lang w:val="tr-TR" w:eastAsia="ar-SA" w:bidi="ar-SA"/>
        </w:rPr>
        <w:t>flanşlar</w:t>
      </w:r>
      <w:proofErr w:type="spellEnd"/>
      <w:r w:rsidRPr="0025172B">
        <w:rPr>
          <w:rFonts w:cs="Times New Roman"/>
          <w:color w:val="000000"/>
          <w:sz w:val="20"/>
          <w:szCs w:val="20"/>
          <w:lang w:val="tr-TR" w:eastAsia="ar-SA" w:bidi="ar-SA"/>
        </w:rPr>
        <w:t xml:space="preserve"> su hatlarında kullanılacak çelik vanaların </w:t>
      </w:r>
      <w:proofErr w:type="spellStart"/>
      <w:r w:rsidRPr="0025172B">
        <w:rPr>
          <w:rFonts w:cs="Times New Roman"/>
          <w:color w:val="000000"/>
          <w:sz w:val="20"/>
          <w:szCs w:val="20"/>
          <w:lang w:val="tr-TR" w:eastAsia="ar-SA" w:bidi="ar-SA"/>
        </w:rPr>
        <w:t>flanşlarına</w:t>
      </w:r>
      <w:proofErr w:type="spellEnd"/>
      <w:r w:rsidRPr="0025172B">
        <w:rPr>
          <w:rFonts w:cs="Times New Roman"/>
          <w:color w:val="000000"/>
          <w:sz w:val="20"/>
          <w:szCs w:val="20"/>
          <w:lang w:val="tr-TR" w:eastAsia="ar-SA" w:bidi="ar-SA"/>
        </w:rPr>
        <w:t xml:space="preserve"> uygun kullanma suyu ve sulama suyu için PN 10 ve yangın suyu için PN 16 basınç sınıfında ve uygun </w:t>
      </w:r>
      <w:proofErr w:type="spellStart"/>
      <w:r w:rsidRPr="0025172B">
        <w:rPr>
          <w:rFonts w:cs="Times New Roman"/>
          <w:color w:val="000000"/>
          <w:sz w:val="20"/>
          <w:szCs w:val="20"/>
          <w:lang w:val="tr-TR" w:eastAsia="ar-SA" w:bidi="ar-SA"/>
        </w:rPr>
        <w:t>civa</w:t>
      </w:r>
      <w:proofErr w:type="spellEnd"/>
      <w:r w:rsidRPr="0025172B">
        <w:rPr>
          <w:rFonts w:cs="Times New Roman"/>
          <w:color w:val="000000"/>
          <w:sz w:val="20"/>
          <w:szCs w:val="20"/>
          <w:lang w:val="tr-TR" w:eastAsia="ar-SA" w:bidi="ar-SA"/>
        </w:rPr>
        <w:t xml:space="preserve"> delikli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Malzemeler şantiyede kontrol edilecek ve kusurlu olanlar ayrılacak, ayrıca malzemenin birim hat tariflerinde belirtilmiş olana uygun olduğunu açıklayıcı kalıcı fabrika damgası veya işaretini taşıdığı saptanacaktır.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3.7.HİDROLİK BASINÇ DENEYLERİ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Boru hattı su doldurulmadan önce yalnız boru uçları değil bütün yatay ve dikey dirsekler, çatallar, gerektiği kadar desteklenmelidir. Boru hattının hat </w:t>
      </w:r>
      <w:proofErr w:type="spellStart"/>
      <w:r w:rsidRPr="0025172B">
        <w:rPr>
          <w:rFonts w:cs="Times New Roman"/>
          <w:color w:val="000000"/>
          <w:sz w:val="20"/>
          <w:szCs w:val="20"/>
          <w:lang w:val="tr-TR" w:eastAsia="ar-SA" w:bidi="ar-SA"/>
        </w:rPr>
        <w:t>içersinde</w:t>
      </w:r>
      <w:proofErr w:type="spellEnd"/>
      <w:r w:rsidRPr="0025172B">
        <w:rPr>
          <w:rFonts w:cs="Times New Roman"/>
          <w:color w:val="000000"/>
          <w:sz w:val="20"/>
          <w:szCs w:val="20"/>
          <w:lang w:val="tr-TR" w:eastAsia="ar-SA" w:bidi="ar-SA"/>
        </w:rPr>
        <w:t xml:space="preserve"> hava kalmayacak şekilde tümüyle su ile doldurulması gereklidir.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İlk olarak ön bir deney yapılması gerekmekte olup, bu deney 30 dakika süre ile ve statik basınç ile gerçekleştirilecek olup, tüm bağlantı yerleri, özel parçalar ve armatürler kontrol edilmelidir. </w:t>
      </w:r>
    </w:p>
    <w:p w:rsidR="00DE4AF2" w:rsidRPr="0025172B" w:rsidRDefault="00EC4BF4">
      <w:pPr>
        <w:pStyle w:val="Default"/>
        <w:rPr>
          <w:sz w:val="20"/>
          <w:szCs w:val="20"/>
        </w:rPr>
      </w:pPr>
      <w:r w:rsidRPr="0025172B">
        <w:rPr>
          <w:sz w:val="20"/>
          <w:szCs w:val="20"/>
        </w:rPr>
        <w:t xml:space="preserve">Ön deney sırasında saptanan tüm kaçakların giderilmesini sağlamak üzere gerekli çalışmaların yapılması için hattın boşaltılmasını takiben tamirat çalışmaları gerçekleştirilecektir.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Tesise şartnamesinde belirtilen test basıncı esas deney olarak ve bütün birleşme ve bağlantı noktalarının tam bir kontrolü için yetecek sürede uygulanacaktır. Bu müddet aksi belirtilmediği </w:t>
      </w:r>
      <w:proofErr w:type="gramStart"/>
      <w:r w:rsidRPr="0025172B">
        <w:rPr>
          <w:rFonts w:cs="Times New Roman"/>
          <w:color w:val="000000"/>
          <w:sz w:val="20"/>
          <w:szCs w:val="20"/>
          <w:lang w:val="tr-TR" w:eastAsia="ar-SA" w:bidi="ar-SA"/>
        </w:rPr>
        <w:t>taktirde</w:t>
      </w:r>
      <w:proofErr w:type="gramEnd"/>
      <w:r w:rsidRPr="0025172B">
        <w:rPr>
          <w:rFonts w:cs="Times New Roman"/>
          <w:color w:val="000000"/>
          <w:sz w:val="20"/>
          <w:szCs w:val="20"/>
          <w:lang w:val="tr-TR" w:eastAsia="ar-SA" w:bidi="ar-SA"/>
        </w:rPr>
        <w:t xml:space="preserve"> en az 2 saat olacaktır. Bu deneme azami işletme basıncının 1,5 katından daha az bir basınç ile gerçekleştirilemez.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Denemenin ortaya çıkarılacağı bütün kusurlar ve sızmalar giderilecek ve deneme tekrarlanacaktır.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Denemeler tamamlandıktan sonra sistem boşaltılacak, basınçlı hava ile toz kir yabancı maddelerden temizlenmek üzere üflenecek, pislik ayırıcılar, vanalar ve </w:t>
      </w:r>
      <w:proofErr w:type="spellStart"/>
      <w:r w:rsidRPr="0025172B">
        <w:rPr>
          <w:rStyle w:val="VarsaylanParagrafYazTipi10"/>
          <w:rFonts w:cs="Times New Roman"/>
          <w:color w:val="000000"/>
          <w:sz w:val="20"/>
          <w:szCs w:val="20"/>
          <w:lang w:val="tr-TR" w:eastAsia="ar-SA" w:bidi="ar-SA"/>
        </w:rPr>
        <w:t>fittings</w:t>
      </w:r>
      <w:proofErr w:type="spellEnd"/>
      <w:r w:rsidRPr="0025172B">
        <w:rPr>
          <w:rStyle w:val="VarsaylanParagrafYazTipi10"/>
          <w:rFonts w:cs="Times New Roman"/>
          <w:color w:val="000000"/>
          <w:sz w:val="20"/>
          <w:szCs w:val="20"/>
          <w:lang w:val="tr-TR" w:eastAsia="ar-SA" w:bidi="ar-SA"/>
        </w:rPr>
        <w:t xml:space="preserve"> malzemesinde biriken pislik ve kalıntılar temizlenecektir. </w:t>
      </w:r>
    </w:p>
    <w:p w:rsidR="00DE4AF2" w:rsidRPr="0025172B" w:rsidRDefault="00EC4BF4">
      <w:pPr>
        <w:pStyle w:val="Normal1"/>
        <w:tabs>
          <w:tab w:val="left" w:pos="7641"/>
        </w:tabs>
        <w:rPr>
          <w:rFonts w:cs="Times New Roman"/>
          <w:color w:val="000000"/>
          <w:sz w:val="20"/>
          <w:szCs w:val="20"/>
          <w:lang w:val="tr-TR" w:eastAsia="ar-SA" w:bidi="ar-SA"/>
        </w:rPr>
      </w:pPr>
      <w:r w:rsidRPr="0025172B">
        <w:rPr>
          <w:rFonts w:cs="Times New Roman"/>
          <w:color w:val="000000"/>
          <w:sz w:val="20"/>
          <w:szCs w:val="20"/>
          <w:lang w:val="tr-TR" w:eastAsia="ar-SA" w:bidi="ar-SA"/>
        </w:rPr>
        <w:t>Denemeler tamamlanıp netice kabul edilinceye kadar borular tecrit edilmeyecek veya ankastre olanlar kapatılmayacaktır.</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b/>
          <w:bCs/>
          <w:color w:val="000000"/>
          <w:sz w:val="20"/>
          <w:szCs w:val="20"/>
          <w:lang w:val="tr-TR" w:eastAsia="ar-SA" w:bidi="ar-SA"/>
        </w:rPr>
        <w:t xml:space="preserve">3.8.VANALAR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3.8.1.GENEL ESASLAR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Vanalar projelerde aksi belirtilmemişse yalnız dik ve yatık pozisyonlarda monte edileceklerdir.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Bütün yanalar tamir ve değiştirme kolaylıkları sağlanmış kolay sökülür ve ulaşılır şekilde monte edileceklerdir.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Vanalar boru çapına eşit çapta seçileceklerdir.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Geri tepme </w:t>
      </w:r>
      <w:proofErr w:type="spellStart"/>
      <w:r w:rsidRPr="0025172B">
        <w:rPr>
          <w:rFonts w:cs="Times New Roman"/>
          <w:color w:val="000000"/>
          <w:sz w:val="20"/>
          <w:szCs w:val="20"/>
          <w:lang w:val="tr-TR" w:eastAsia="ar-SA" w:bidi="ar-SA"/>
        </w:rPr>
        <w:t>ventilleri</w:t>
      </w:r>
      <w:proofErr w:type="spellEnd"/>
      <w:r w:rsidRPr="0025172B">
        <w:rPr>
          <w:rFonts w:cs="Times New Roman"/>
          <w:color w:val="000000"/>
          <w:sz w:val="20"/>
          <w:szCs w:val="20"/>
          <w:lang w:val="tr-TR" w:eastAsia="ar-SA" w:bidi="ar-SA"/>
        </w:rPr>
        <w:t xml:space="preserve"> projede gösterilen yerlere konacaktır.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t xml:space="preserve">Bütün vanalar kullanıldıkları boru sisteminin özelliklerine uygun seçilecek ve denenecek birim fiyat tariflerine uygun olacaktır.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3.8.2.KIR DÖKÜM BUŞAKLELİ VANALAR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Bu tip vanalar sıcak ve soğuk kullanma suyu; alçak basınç buhar; </w:t>
      </w:r>
      <w:proofErr w:type="spellStart"/>
      <w:r w:rsidRPr="0025172B">
        <w:rPr>
          <w:rFonts w:cs="Times New Roman"/>
          <w:color w:val="000000"/>
          <w:sz w:val="20"/>
          <w:szCs w:val="20"/>
          <w:lang w:val="tr-TR" w:eastAsia="ar-SA" w:bidi="ar-SA"/>
        </w:rPr>
        <w:t>kondens</w:t>
      </w:r>
      <w:proofErr w:type="spellEnd"/>
      <w:r w:rsidRPr="0025172B">
        <w:rPr>
          <w:rFonts w:cs="Times New Roman"/>
          <w:color w:val="000000"/>
          <w:sz w:val="20"/>
          <w:szCs w:val="20"/>
          <w:lang w:val="tr-TR" w:eastAsia="ar-SA" w:bidi="ar-SA"/>
        </w:rPr>
        <w:t xml:space="preserve"> sıcak ve serin su; </w:t>
      </w:r>
      <w:proofErr w:type="spellStart"/>
      <w:r w:rsidRPr="0025172B">
        <w:rPr>
          <w:rFonts w:cs="Times New Roman"/>
          <w:color w:val="000000"/>
          <w:sz w:val="20"/>
          <w:szCs w:val="20"/>
          <w:lang w:val="tr-TR" w:eastAsia="ar-SA" w:bidi="ar-SA"/>
        </w:rPr>
        <w:t>kondenser</w:t>
      </w:r>
      <w:proofErr w:type="spellEnd"/>
      <w:r w:rsidRPr="0025172B">
        <w:rPr>
          <w:rFonts w:cs="Times New Roman"/>
          <w:color w:val="000000"/>
          <w:sz w:val="20"/>
          <w:szCs w:val="20"/>
          <w:lang w:val="tr-TR" w:eastAsia="ar-SA" w:bidi="ar-SA"/>
        </w:rPr>
        <w:t xml:space="preserve"> suyu </w:t>
      </w:r>
      <w:proofErr w:type="spellStart"/>
      <w:r w:rsidRPr="0025172B">
        <w:rPr>
          <w:rFonts w:cs="Times New Roman"/>
          <w:color w:val="000000"/>
          <w:sz w:val="20"/>
          <w:szCs w:val="20"/>
          <w:lang w:val="tr-TR" w:eastAsia="ar-SA" w:bidi="ar-SA"/>
        </w:rPr>
        <w:t>flanşlı</w:t>
      </w:r>
      <w:proofErr w:type="spellEnd"/>
      <w:r w:rsidRPr="0025172B">
        <w:rPr>
          <w:rFonts w:cs="Times New Roman"/>
          <w:color w:val="000000"/>
          <w:sz w:val="20"/>
          <w:szCs w:val="20"/>
          <w:lang w:val="tr-TR" w:eastAsia="ar-SA" w:bidi="ar-SA"/>
        </w:rPr>
        <w:t xml:space="preserve"> donatımlarda kullanılacaktır.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Bu tip vanalar tüm boru çaplarında kullanılacaktır. </w:t>
      </w:r>
    </w:p>
    <w:p w:rsidR="00DE4AF2" w:rsidRPr="0025172B" w:rsidRDefault="00EC4BF4">
      <w:pPr>
        <w:pStyle w:val="Normal1"/>
        <w:widowControl/>
        <w:suppressAutoHyphens w:val="0"/>
        <w:autoSpaceDE w:val="0"/>
        <w:textAlignment w:val="auto"/>
        <w:rPr>
          <w:rFonts w:cs="Times New Roman"/>
          <w:sz w:val="20"/>
          <w:szCs w:val="20"/>
        </w:rPr>
      </w:pPr>
      <w:r w:rsidRPr="0025172B">
        <w:rPr>
          <w:rStyle w:val="VarsaylanParagrafYazTipi10"/>
          <w:rFonts w:cs="Times New Roman"/>
          <w:color w:val="000000"/>
          <w:sz w:val="20"/>
          <w:szCs w:val="20"/>
          <w:lang w:val="tr-TR" w:eastAsia="ar-SA" w:bidi="ar-SA"/>
        </w:rPr>
        <w:t xml:space="preserve">Bu vanalar ölçü malzeme ve </w:t>
      </w:r>
      <w:proofErr w:type="gramStart"/>
      <w:r w:rsidRPr="0025172B">
        <w:rPr>
          <w:rStyle w:val="VarsaylanParagrafYazTipi10"/>
          <w:rFonts w:cs="Times New Roman"/>
          <w:color w:val="000000"/>
          <w:sz w:val="20"/>
          <w:szCs w:val="20"/>
          <w:lang w:val="tr-TR" w:eastAsia="ar-SA" w:bidi="ar-SA"/>
        </w:rPr>
        <w:t>doneleri</w:t>
      </w:r>
      <w:proofErr w:type="gramEnd"/>
      <w:r w:rsidRPr="0025172B">
        <w:rPr>
          <w:rStyle w:val="VarsaylanParagrafYazTipi10"/>
          <w:rFonts w:cs="Times New Roman"/>
          <w:color w:val="000000"/>
          <w:sz w:val="20"/>
          <w:szCs w:val="20"/>
          <w:lang w:val="tr-TR" w:eastAsia="ar-SA" w:bidi="ar-SA"/>
        </w:rPr>
        <w:t xml:space="preserve"> yönünden ilgili Türk </w:t>
      </w:r>
      <w:proofErr w:type="spellStart"/>
      <w:r w:rsidRPr="0025172B">
        <w:rPr>
          <w:rStyle w:val="VarsaylanParagrafYazTipi10"/>
          <w:rFonts w:cs="Times New Roman"/>
          <w:color w:val="000000"/>
          <w:sz w:val="20"/>
          <w:szCs w:val="20"/>
          <w:lang w:val="tr-TR" w:eastAsia="ar-SA" w:bidi="ar-SA"/>
        </w:rPr>
        <w:t>Standart’ına</w:t>
      </w:r>
      <w:proofErr w:type="spellEnd"/>
      <w:r w:rsidRPr="0025172B">
        <w:rPr>
          <w:rStyle w:val="VarsaylanParagrafYazTipi10"/>
          <w:rFonts w:cs="Times New Roman"/>
          <w:color w:val="000000"/>
          <w:sz w:val="20"/>
          <w:szCs w:val="20"/>
          <w:lang w:val="tr-TR" w:eastAsia="ar-SA" w:bidi="ar-SA"/>
        </w:rPr>
        <w:t xml:space="preserve"> uygun ve kalite belgesine haiz olacaklardır.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b/>
          <w:bCs/>
          <w:color w:val="000000"/>
          <w:sz w:val="20"/>
          <w:szCs w:val="20"/>
          <w:lang w:val="tr-TR" w:eastAsia="ar-SA" w:bidi="ar-SA"/>
        </w:rPr>
        <w:t xml:space="preserve">3.8.3.AKSESUARLAR VE ÖZEL İŞLER </w:t>
      </w:r>
    </w:p>
    <w:p w:rsidR="00DE4AF2" w:rsidRPr="0025172B" w:rsidRDefault="00EC4BF4">
      <w:pPr>
        <w:pStyle w:val="Normal1"/>
        <w:widowControl/>
        <w:suppressAutoHyphens w:val="0"/>
        <w:autoSpaceDE w:val="0"/>
        <w:textAlignment w:val="auto"/>
        <w:rPr>
          <w:rStyle w:val="VarsaylanParagrafYazTipi10"/>
          <w:rFonts w:cs="Times New Roman"/>
          <w:color w:val="000000"/>
          <w:sz w:val="20"/>
          <w:szCs w:val="20"/>
          <w:lang w:val="tr-TR" w:eastAsia="ar-SA" w:bidi="ar-SA"/>
        </w:rPr>
      </w:pPr>
      <w:r w:rsidRPr="0025172B">
        <w:rPr>
          <w:rFonts w:cs="Times New Roman"/>
          <w:color w:val="000000"/>
          <w:sz w:val="20"/>
          <w:szCs w:val="20"/>
          <w:lang w:val="tr-TR" w:eastAsia="ar-SA" w:bidi="ar-SA"/>
        </w:rPr>
        <w:t xml:space="preserve">Her </w:t>
      </w:r>
      <w:proofErr w:type="gramStart"/>
      <w:r w:rsidRPr="0025172B">
        <w:rPr>
          <w:rFonts w:cs="Times New Roman"/>
          <w:color w:val="000000"/>
          <w:sz w:val="20"/>
          <w:szCs w:val="20"/>
          <w:lang w:val="tr-TR" w:eastAsia="ar-SA" w:bidi="ar-SA"/>
        </w:rPr>
        <w:t>vanaya ; vana</w:t>
      </w:r>
      <w:proofErr w:type="gramEnd"/>
      <w:r w:rsidRPr="0025172B">
        <w:rPr>
          <w:rFonts w:cs="Times New Roman"/>
          <w:color w:val="000000"/>
          <w:sz w:val="20"/>
          <w:szCs w:val="20"/>
          <w:lang w:val="tr-TR" w:eastAsia="ar-SA" w:bidi="ar-SA"/>
        </w:rPr>
        <w:t xml:space="preserve"> numarası ve tablo numarası yazılacaktır.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Style w:val="VarsaylanParagrafYazTipi10"/>
          <w:rFonts w:cs="Times New Roman"/>
          <w:color w:val="000000"/>
          <w:sz w:val="20"/>
          <w:szCs w:val="20"/>
          <w:lang w:val="tr-TR" w:eastAsia="ar-SA" w:bidi="ar-SA"/>
        </w:rPr>
        <w:lastRenderedPageBreak/>
        <w:t xml:space="preserve">Her bir boru </w:t>
      </w:r>
      <w:proofErr w:type="spellStart"/>
      <w:r w:rsidRPr="0025172B">
        <w:rPr>
          <w:rStyle w:val="VarsaylanParagrafYazTipi10"/>
          <w:rFonts w:cs="Times New Roman"/>
          <w:color w:val="000000"/>
          <w:sz w:val="20"/>
          <w:szCs w:val="20"/>
          <w:lang w:val="tr-TR" w:eastAsia="ar-SA" w:bidi="ar-SA"/>
        </w:rPr>
        <w:t>zonu</w:t>
      </w:r>
      <w:proofErr w:type="spellEnd"/>
      <w:r w:rsidRPr="0025172B">
        <w:rPr>
          <w:rStyle w:val="VarsaylanParagrafYazTipi10"/>
          <w:rFonts w:cs="Times New Roman"/>
          <w:color w:val="000000"/>
          <w:sz w:val="20"/>
          <w:szCs w:val="20"/>
          <w:lang w:val="tr-TR" w:eastAsia="ar-SA" w:bidi="ar-SA"/>
        </w:rPr>
        <w:t xml:space="preserve"> için hazırlanacak bir tablo, borunun şematik planını vananın görünmesi ve diğerlerinden ayrılması için gerekli bilgiyi, vananın tablo ve numarasını ve fonksiyonunu tarif edecektir. Bu tablolardan iki adedi işin bitiminde camlı ve çerçeveli olarak idareye teslim edilecektir. Tanıtma işletme ve bakım el kitabına bu tablolardan birer kopya konacaktır.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2” den büyük çaplı ana borularda idarenin talebi ile borunun fonksiyonunu tarif eden, kontrollükçe uygun bulunacak büyüklükte ve malumatı haiz etiketler 10 m ara ile monte edileceklerdir. </w:t>
      </w:r>
    </w:p>
    <w:p w:rsidR="00DE4AF2"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Madeni etiketlerinin yazılarının rengi </w:t>
      </w:r>
      <w:proofErr w:type="spellStart"/>
      <w:r w:rsidRPr="0025172B">
        <w:rPr>
          <w:rFonts w:cs="Times New Roman"/>
          <w:color w:val="000000"/>
          <w:sz w:val="20"/>
          <w:szCs w:val="20"/>
          <w:lang w:val="tr-TR" w:eastAsia="ar-SA" w:bidi="ar-SA"/>
        </w:rPr>
        <w:t>İşveren’ce</w:t>
      </w:r>
      <w:proofErr w:type="spellEnd"/>
      <w:r w:rsidRPr="0025172B">
        <w:rPr>
          <w:rFonts w:cs="Times New Roman"/>
          <w:color w:val="000000"/>
          <w:sz w:val="20"/>
          <w:szCs w:val="20"/>
          <w:lang w:val="tr-TR" w:eastAsia="ar-SA" w:bidi="ar-SA"/>
        </w:rPr>
        <w:t xml:space="preserve"> kabul edilecek bir kotlamayı ifade edecektir. </w:t>
      </w:r>
    </w:p>
    <w:p w:rsidR="00654586" w:rsidRPr="0025172B" w:rsidRDefault="00EC4BF4">
      <w:pPr>
        <w:pStyle w:val="Normal1"/>
        <w:widowControl/>
        <w:suppressAutoHyphens w:val="0"/>
        <w:autoSpaceDE w:val="0"/>
        <w:textAlignment w:val="auto"/>
        <w:rPr>
          <w:rFonts w:cs="Times New Roman"/>
          <w:color w:val="000000"/>
          <w:sz w:val="20"/>
          <w:szCs w:val="20"/>
          <w:lang w:val="tr-TR" w:eastAsia="ar-SA" w:bidi="ar-SA"/>
        </w:rPr>
      </w:pPr>
      <w:r w:rsidRPr="0025172B">
        <w:rPr>
          <w:rFonts w:cs="Times New Roman"/>
          <w:color w:val="000000"/>
          <w:sz w:val="20"/>
          <w:szCs w:val="20"/>
          <w:lang w:val="tr-TR" w:eastAsia="ar-SA" w:bidi="ar-SA"/>
        </w:rPr>
        <w:t xml:space="preserve">Bronzdan imal edilecektir. </w:t>
      </w:r>
    </w:p>
    <w:p w:rsidR="00654586" w:rsidRPr="0025172B" w:rsidRDefault="00654586" w:rsidP="00654586">
      <w:pPr>
        <w:pStyle w:val="Normal1"/>
        <w:tabs>
          <w:tab w:val="left" w:pos="7641"/>
        </w:tabs>
        <w:rPr>
          <w:rFonts w:cs="Times New Roman"/>
          <w:b/>
          <w:sz w:val="20"/>
          <w:szCs w:val="20"/>
        </w:rPr>
      </w:pPr>
      <w:r w:rsidRPr="0025172B">
        <w:rPr>
          <w:rFonts w:cs="Times New Roman"/>
          <w:b/>
          <w:sz w:val="20"/>
          <w:szCs w:val="20"/>
        </w:rPr>
        <w:t xml:space="preserve">3.8.BACALAR: </w:t>
      </w:r>
    </w:p>
    <w:p w:rsidR="00654586" w:rsidRPr="0025172B" w:rsidRDefault="00654586" w:rsidP="00654586">
      <w:pPr>
        <w:pStyle w:val="Normal1"/>
        <w:tabs>
          <w:tab w:val="left" w:pos="7641"/>
        </w:tabs>
        <w:rPr>
          <w:rFonts w:cs="Times New Roman"/>
          <w:sz w:val="20"/>
          <w:szCs w:val="20"/>
        </w:rPr>
      </w:pPr>
      <w:r w:rsidRPr="0025172B">
        <w:rPr>
          <w:rFonts w:cs="Times New Roman"/>
          <w:sz w:val="20"/>
          <w:szCs w:val="20"/>
        </w:rPr>
        <w:t xml:space="preserve">3.8.1.GENEL ESASLAR </w:t>
      </w:r>
    </w:p>
    <w:p w:rsidR="00DE4AF2" w:rsidRPr="0025172B" w:rsidRDefault="00654586" w:rsidP="00654586">
      <w:pPr>
        <w:pStyle w:val="Normal1"/>
        <w:tabs>
          <w:tab w:val="left" w:pos="7641"/>
        </w:tabs>
        <w:rPr>
          <w:rFonts w:cs="Times New Roman"/>
          <w:sz w:val="20"/>
          <w:szCs w:val="20"/>
        </w:rPr>
      </w:pPr>
      <w:proofErr w:type="spellStart"/>
      <w:r w:rsidRPr="0025172B">
        <w:rPr>
          <w:rFonts w:cs="Times New Roman"/>
          <w:sz w:val="20"/>
          <w:szCs w:val="20"/>
        </w:rPr>
        <w:t>Atık</w:t>
      </w:r>
      <w:proofErr w:type="spellEnd"/>
      <w:r w:rsidRPr="0025172B">
        <w:rPr>
          <w:rFonts w:cs="Times New Roman"/>
          <w:sz w:val="20"/>
          <w:szCs w:val="20"/>
        </w:rPr>
        <w:t xml:space="preserve"> </w:t>
      </w:r>
      <w:proofErr w:type="spellStart"/>
      <w:r w:rsidRPr="0025172B">
        <w:rPr>
          <w:rFonts w:cs="Times New Roman"/>
          <w:sz w:val="20"/>
          <w:szCs w:val="20"/>
        </w:rPr>
        <w:t>su</w:t>
      </w:r>
      <w:proofErr w:type="spellEnd"/>
      <w:r w:rsidRPr="0025172B">
        <w:rPr>
          <w:rFonts w:cs="Times New Roman"/>
          <w:sz w:val="20"/>
          <w:szCs w:val="20"/>
        </w:rPr>
        <w:t xml:space="preserve"> </w:t>
      </w:r>
      <w:proofErr w:type="spellStart"/>
      <w:r w:rsidRPr="0025172B">
        <w:rPr>
          <w:rFonts w:cs="Times New Roman"/>
          <w:sz w:val="20"/>
          <w:szCs w:val="20"/>
        </w:rPr>
        <w:t>bacaları</w:t>
      </w:r>
      <w:proofErr w:type="spellEnd"/>
      <w:r w:rsidRPr="0025172B">
        <w:rPr>
          <w:rFonts w:cs="Times New Roman"/>
          <w:sz w:val="20"/>
          <w:szCs w:val="20"/>
        </w:rPr>
        <w:t xml:space="preserve"> </w:t>
      </w:r>
      <w:proofErr w:type="spellStart"/>
      <w:r w:rsidRPr="0025172B">
        <w:rPr>
          <w:rFonts w:cs="Times New Roman"/>
          <w:sz w:val="20"/>
          <w:szCs w:val="20"/>
        </w:rPr>
        <w:t>ekli</w:t>
      </w:r>
      <w:proofErr w:type="spellEnd"/>
      <w:r w:rsidRPr="0025172B">
        <w:rPr>
          <w:rFonts w:cs="Times New Roman"/>
          <w:sz w:val="20"/>
          <w:szCs w:val="20"/>
        </w:rPr>
        <w:t xml:space="preserve"> </w:t>
      </w:r>
      <w:proofErr w:type="spellStart"/>
      <w:r w:rsidRPr="0025172B">
        <w:rPr>
          <w:rFonts w:cs="Times New Roman"/>
          <w:sz w:val="20"/>
          <w:szCs w:val="20"/>
        </w:rPr>
        <w:t>projede</w:t>
      </w:r>
      <w:proofErr w:type="spellEnd"/>
      <w:r w:rsidRPr="0025172B">
        <w:rPr>
          <w:rFonts w:cs="Times New Roman"/>
          <w:sz w:val="20"/>
          <w:szCs w:val="20"/>
        </w:rPr>
        <w:t xml:space="preserve"> </w:t>
      </w:r>
      <w:proofErr w:type="spellStart"/>
      <w:r w:rsidRPr="0025172B">
        <w:rPr>
          <w:rFonts w:cs="Times New Roman"/>
          <w:sz w:val="20"/>
          <w:szCs w:val="20"/>
        </w:rPr>
        <w:t>belirtildiği</w:t>
      </w:r>
      <w:proofErr w:type="spellEnd"/>
      <w:r w:rsidRPr="0025172B">
        <w:rPr>
          <w:rFonts w:cs="Times New Roman"/>
          <w:sz w:val="20"/>
          <w:szCs w:val="20"/>
        </w:rPr>
        <w:t xml:space="preserve"> </w:t>
      </w:r>
      <w:proofErr w:type="spellStart"/>
      <w:r w:rsidRPr="0025172B">
        <w:rPr>
          <w:rFonts w:cs="Times New Roman"/>
          <w:sz w:val="20"/>
          <w:szCs w:val="20"/>
        </w:rPr>
        <w:t>sayı</w:t>
      </w:r>
      <w:proofErr w:type="spellEnd"/>
      <w:r w:rsidRPr="0025172B">
        <w:rPr>
          <w:rFonts w:cs="Times New Roman"/>
          <w:sz w:val="20"/>
          <w:szCs w:val="20"/>
        </w:rPr>
        <w:t xml:space="preserve"> </w:t>
      </w:r>
      <w:proofErr w:type="spellStart"/>
      <w:r w:rsidRPr="0025172B">
        <w:rPr>
          <w:rFonts w:cs="Times New Roman"/>
          <w:sz w:val="20"/>
          <w:szCs w:val="20"/>
        </w:rPr>
        <w:t>ve</w:t>
      </w:r>
      <w:proofErr w:type="spellEnd"/>
      <w:r w:rsidRPr="0025172B">
        <w:rPr>
          <w:rFonts w:cs="Times New Roman"/>
          <w:sz w:val="20"/>
          <w:szCs w:val="20"/>
        </w:rPr>
        <w:t xml:space="preserve"> </w:t>
      </w:r>
      <w:proofErr w:type="spellStart"/>
      <w:r w:rsidRPr="0025172B">
        <w:rPr>
          <w:rFonts w:cs="Times New Roman"/>
          <w:sz w:val="20"/>
          <w:szCs w:val="20"/>
        </w:rPr>
        <w:t>ölçülerde</w:t>
      </w:r>
      <w:proofErr w:type="spellEnd"/>
      <w:r w:rsidRPr="0025172B">
        <w:rPr>
          <w:rFonts w:cs="Times New Roman"/>
          <w:sz w:val="20"/>
          <w:szCs w:val="20"/>
        </w:rPr>
        <w:t xml:space="preserve"> </w:t>
      </w:r>
      <w:proofErr w:type="spellStart"/>
      <w:r w:rsidRPr="0025172B">
        <w:rPr>
          <w:rFonts w:cs="Times New Roman"/>
          <w:sz w:val="20"/>
          <w:szCs w:val="20"/>
        </w:rPr>
        <w:t>yapılacak</w:t>
      </w:r>
      <w:proofErr w:type="spellEnd"/>
      <w:r w:rsidRPr="0025172B">
        <w:rPr>
          <w:rFonts w:cs="Times New Roman"/>
          <w:sz w:val="20"/>
          <w:szCs w:val="20"/>
        </w:rPr>
        <w:t xml:space="preserve"> </w:t>
      </w:r>
      <w:proofErr w:type="spellStart"/>
      <w:r w:rsidRPr="0025172B">
        <w:rPr>
          <w:rFonts w:cs="Times New Roman"/>
          <w:sz w:val="20"/>
          <w:szCs w:val="20"/>
        </w:rPr>
        <w:t>ve</w:t>
      </w:r>
      <w:proofErr w:type="spellEnd"/>
      <w:r w:rsidRPr="0025172B">
        <w:rPr>
          <w:rFonts w:cs="Times New Roman"/>
          <w:sz w:val="20"/>
          <w:szCs w:val="20"/>
        </w:rPr>
        <w:t xml:space="preserve">  </w:t>
      </w:r>
      <w:proofErr w:type="spellStart"/>
      <w:r w:rsidRPr="0025172B">
        <w:rPr>
          <w:rFonts w:cs="Times New Roman"/>
          <w:sz w:val="20"/>
          <w:szCs w:val="20"/>
        </w:rPr>
        <w:t>kotlandırma</w:t>
      </w:r>
      <w:proofErr w:type="spellEnd"/>
      <w:r w:rsidRPr="0025172B">
        <w:rPr>
          <w:rFonts w:cs="Times New Roman"/>
          <w:sz w:val="20"/>
          <w:szCs w:val="20"/>
        </w:rPr>
        <w:t xml:space="preserve"> </w:t>
      </w:r>
      <w:proofErr w:type="spellStart"/>
      <w:r w:rsidRPr="0025172B">
        <w:rPr>
          <w:rFonts w:cs="Times New Roman"/>
          <w:sz w:val="20"/>
          <w:szCs w:val="20"/>
        </w:rPr>
        <w:t>yine</w:t>
      </w:r>
      <w:proofErr w:type="spellEnd"/>
      <w:r w:rsidRPr="0025172B">
        <w:rPr>
          <w:rFonts w:cs="Times New Roman"/>
          <w:sz w:val="20"/>
          <w:szCs w:val="20"/>
        </w:rPr>
        <w:t xml:space="preserve"> </w:t>
      </w:r>
      <w:proofErr w:type="spellStart"/>
      <w:r w:rsidRPr="0025172B">
        <w:rPr>
          <w:rFonts w:cs="Times New Roman"/>
          <w:sz w:val="20"/>
          <w:szCs w:val="20"/>
        </w:rPr>
        <w:t>ekli</w:t>
      </w:r>
      <w:proofErr w:type="spellEnd"/>
      <w:r w:rsidRPr="0025172B">
        <w:rPr>
          <w:rFonts w:cs="Times New Roman"/>
          <w:sz w:val="20"/>
          <w:szCs w:val="20"/>
        </w:rPr>
        <w:t xml:space="preserve"> </w:t>
      </w:r>
      <w:proofErr w:type="spellStart"/>
      <w:r w:rsidRPr="0025172B">
        <w:rPr>
          <w:rFonts w:cs="Times New Roman"/>
          <w:sz w:val="20"/>
          <w:szCs w:val="20"/>
        </w:rPr>
        <w:t>projedeki</w:t>
      </w:r>
      <w:proofErr w:type="spellEnd"/>
      <w:r w:rsidRPr="0025172B">
        <w:rPr>
          <w:rFonts w:cs="Times New Roman"/>
          <w:sz w:val="20"/>
          <w:szCs w:val="20"/>
        </w:rPr>
        <w:t xml:space="preserve"> </w:t>
      </w:r>
      <w:proofErr w:type="spellStart"/>
      <w:r w:rsidRPr="0025172B">
        <w:rPr>
          <w:rFonts w:cs="Times New Roman"/>
          <w:sz w:val="20"/>
          <w:szCs w:val="20"/>
        </w:rPr>
        <w:t>gibi</w:t>
      </w:r>
      <w:proofErr w:type="spellEnd"/>
      <w:r w:rsidRPr="0025172B">
        <w:rPr>
          <w:rFonts w:cs="Times New Roman"/>
          <w:sz w:val="20"/>
          <w:szCs w:val="20"/>
        </w:rPr>
        <w:t xml:space="preserve"> </w:t>
      </w:r>
      <w:proofErr w:type="spellStart"/>
      <w:r w:rsidRPr="0025172B">
        <w:rPr>
          <w:rFonts w:cs="Times New Roman"/>
          <w:sz w:val="20"/>
          <w:szCs w:val="20"/>
        </w:rPr>
        <w:t>olacaktır</w:t>
      </w:r>
      <w:proofErr w:type="spellEnd"/>
      <w:r w:rsidRPr="0025172B">
        <w:rPr>
          <w:rFonts w:cs="Times New Roman"/>
          <w:sz w:val="20"/>
          <w:szCs w:val="20"/>
        </w:rPr>
        <w:t xml:space="preserve">. </w:t>
      </w:r>
      <w:proofErr w:type="spellStart"/>
      <w:r w:rsidRPr="0025172B">
        <w:rPr>
          <w:rFonts w:cs="Times New Roman"/>
          <w:sz w:val="20"/>
          <w:szCs w:val="20"/>
        </w:rPr>
        <w:t>İmalatlar</w:t>
      </w:r>
      <w:proofErr w:type="spellEnd"/>
      <w:r w:rsidRPr="0025172B">
        <w:rPr>
          <w:rFonts w:cs="Times New Roman"/>
          <w:sz w:val="20"/>
          <w:szCs w:val="20"/>
        </w:rPr>
        <w:t xml:space="preserve"> </w:t>
      </w:r>
      <w:proofErr w:type="spellStart"/>
      <w:r w:rsidRPr="0025172B">
        <w:rPr>
          <w:rFonts w:cs="Times New Roman"/>
          <w:sz w:val="20"/>
          <w:szCs w:val="20"/>
        </w:rPr>
        <w:t>yapılırken</w:t>
      </w:r>
      <w:proofErr w:type="spellEnd"/>
      <w:r w:rsidRPr="0025172B">
        <w:rPr>
          <w:rFonts w:cs="Times New Roman"/>
          <w:sz w:val="20"/>
          <w:szCs w:val="20"/>
        </w:rPr>
        <w:t xml:space="preserve"> </w:t>
      </w:r>
      <w:proofErr w:type="spellStart"/>
      <w:r w:rsidRPr="0025172B">
        <w:rPr>
          <w:rFonts w:cs="Times New Roman"/>
          <w:sz w:val="20"/>
          <w:szCs w:val="20"/>
        </w:rPr>
        <w:t>iller</w:t>
      </w:r>
      <w:proofErr w:type="spellEnd"/>
      <w:r w:rsidRPr="0025172B">
        <w:rPr>
          <w:rFonts w:cs="Times New Roman"/>
          <w:sz w:val="20"/>
          <w:szCs w:val="20"/>
        </w:rPr>
        <w:t xml:space="preserve"> </w:t>
      </w:r>
      <w:proofErr w:type="spellStart"/>
      <w:r w:rsidRPr="0025172B">
        <w:rPr>
          <w:rFonts w:cs="Times New Roman"/>
          <w:sz w:val="20"/>
          <w:szCs w:val="20"/>
        </w:rPr>
        <w:t>bankası</w:t>
      </w:r>
      <w:proofErr w:type="spellEnd"/>
      <w:r w:rsidRPr="0025172B">
        <w:rPr>
          <w:rFonts w:cs="Times New Roman"/>
          <w:sz w:val="20"/>
          <w:szCs w:val="20"/>
        </w:rPr>
        <w:t xml:space="preserve"> </w:t>
      </w:r>
      <w:proofErr w:type="spellStart"/>
      <w:r w:rsidRPr="0025172B">
        <w:rPr>
          <w:rFonts w:cs="Times New Roman"/>
          <w:sz w:val="20"/>
          <w:szCs w:val="20"/>
        </w:rPr>
        <w:t>teknik</w:t>
      </w:r>
      <w:proofErr w:type="spellEnd"/>
      <w:r w:rsidRPr="0025172B">
        <w:rPr>
          <w:rFonts w:cs="Times New Roman"/>
          <w:sz w:val="20"/>
          <w:szCs w:val="20"/>
        </w:rPr>
        <w:t xml:space="preserve"> </w:t>
      </w:r>
      <w:proofErr w:type="spellStart"/>
      <w:r w:rsidRPr="0025172B">
        <w:rPr>
          <w:rFonts w:cs="Times New Roman"/>
          <w:sz w:val="20"/>
          <w:szCs w:val="20"/>
        </w:rPr>
        <w:t>şartnamesine</w:t>
      </w:r>
      <w:proofErr w:type="spellEnd"/>
      <w:r w:rsidRPr="0025172B">
        <w:rPr>
          <w:rFonts w:cs="Times New Roman"/>
          <w:sz w:val="20"/>
          <w:szCs w:val="20"/>
        </w:rPr>
        <w:t xml:space="preserve"> </w:t>
      </w:r>
      <w:proofErr w:type="spellStart"/>
      <w:r w:rsidRPr="0025172B">
        <w:rPr>
          <w:rFonts w:cs="Times New Roman"/>
          <w:sz w:val="20"/>
          <w:szCs w:val="20"/>
        </w:rPr>
        <w:t>göre</w:t>
      </w:r>
      <w:proofErr w:type="spellEnd"/>
      <w:r w:rsidRPr="0025172B">
        <w:rPr>
          <w:rFonts w:cs="Times New Roman"/>
          <w:sz w:val="20"/>
          <w:szCs w:val="20"/>
        </w:rPr>
        <w:t xml:space="preserve"> </w:t>
      </w:r>
      <w:proofErr w:type="spellStart"/>
      <w:r w:rsidRPr="0025172B">
        <w:rPr>
          <w:rFonts w:cs="Times New Roman"/>
          <w:sz w:val="20"/>
          <w:szCs w:val="20"/>
        </w:rPr>
        <w:t>imal</w:t>
      </w:r>
      <w:proofErr w:type="spellEnd"/>
      <w:r w:rsidRPr="0025172B">
        <w:rPr>
          <w:rFonts w:cs="Times New Roman"/>
          <w:sz w:val="20"/>
          <w:szCs w:val="20"/>
        </w:rPr>
        <w:t xml:space="preserve"> </w:t>
      </w:r>
      <w:proofErr w:type="spellStart"/>
      <w:r w:rsidRPr="0025172B">
        <w:rPr>
          <w:rFonts w:cs="Times New Roman"/>
          <w:sz w:val="20"/>
          <w:szCs w:val="20"/>
        </w:rPr>
        <w:t>edilecektir</w:t>
      </w:r>
      <w:proofErr w:type="spellEnd"/>
      <w:r w:rsidRPr="0025172B">
        <w:rPr>
          <w:rFonts w:cs="Times New Roman"/>
          <w:sz w:val="20"/>
          <w:szCs w:val="20"/>
        </w:rPr>
        <w:t>.</w:t>
      </w:r>
    </w:p>
    <w:sectPr w:rsidR="00DE4AF2" w:rsidRPr="0025172B">
      <w:pgSz w:w="11906" w:h="16838"/>
      <w:pgMar w:top="1134" w:right="1134" w:bottom="1134" w:left="1134"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ndale Sans UI">
    <w:altName w:val="Arial Unicode MS"/>
    <w:charset w:val="A2"/>
    <w:family w:val="auto"/>
    <w:pitch w:val="variable"/>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BF4"/>
    <w:rsid w:val="0012575B"/>
    <w:rsid w:val="0025172B"/>
    <w:rsid w:val="0026169C"/>
    <w:rsid w:val="00296FC9"/>
    <w:rsid w:val="003D1FB9"/>
    <w:rsid w:val="003D225F"/>
    <w:rsid w:val="00580287"/>
    <w:rsid w:val="006168FB"/>
    <w:rsid w:val="00654586"/>
    <w:rsid w:val="006C7255"/>
    <w:rsid w:val="006E5DC7"/>
    <w:rsid w:val="00717A4D"/>
    <w:rsid w:val="007706EA"/>
    <w:rsid w:val="007C135A"/>
    <w:rsid w:val="009D0871"/>
    <w:rsid w:val="00D3222E"/>
    <w:rsid w:val="00DE4AF2"/>
    <w:rsid w:val="00E343E0"/>
    <w:rsid w:val="00EC4B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spacing w:line="100" w:lineRule="atLeast"/>
      <w:textAlignment w:val="baseline"/>
    </w:pPr>
    <w:rPr>
      <w:rFonts w:eastAsia="Andale Sans UI" w:cs="Tahoma"/>
      <w:kern w:val="1"/>
      <w:sz w:val="24"/>
      <w:szCs w:val="24"/>
      <w:lang w:val="de-DE" w:eastAsia="fa-IR" w:bidi="fa-I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style>
  <w:style w:type="character" w:customStyle="1" w:styleId="VarsaylanParagrafYazTipi10">
    <w:name w:val="Varsayılan Paragraf Yazı Tipi1"/>
  </w:style>
  <w:style w:type="character" w:styleId="YerTutucuMetni">
    <w:name w:val="Placeholder Text"/>
    <w:basedOn w:val="VarsaylanParagrafYazTipi10"/>
    <w:rPr>
      <w:color w:val="808080"/>
    </w:rPr>
  </w:style>
  <w:style w:type="character" w:customStyle="1" w:styleId="BalonMetniChar">
    <w:name w:val="Balon Metni Char"/>
    <w:basedOn w:val="VarsaylanParagrafYazTipi10"/>
    <w:rPr>
      <w:rFonts w:ascii="Tahoma" w:hAnsi="Tahoma" w:cs="Tahoma"/>
      <w:sz w:val="16"/>
      <w:szCs w:val="16"/>
    </w:rPr>
  </w:style>
  <w:style w:type="character" w:customStyle="1" w:styleId="BalloonTextChar">
    <w:name w:val="Balloon Text Char"/>
    <w:basedOn w:val="VarsaylanParagrafYazTipi1"/>
    <w:rPr>
      <w:rFonts w:ascii="Tahoma" w:hAnsi="Tahoma" w:cs="Tahoma"/>
      <w:sz w:val="16"/>
      <w:szCs w:val="16"/>
    </w:rPr>
  </w:style>
  <w:style w:type="paragraph" w:customStyle="1" w:styleId="stbalk">
    <w:name w:val="Üst başlık"/>
    <w:basedOn w:val="Normal"/>
    <w:next w:val="GvdeMetni"/>
    <w:pPr>
      <w:keepNext/>
      <w:spacing w:before="240" w:after="120"/>
    </w:pPr>
    <w:rPr>
      <w:rFonts w:ascii="Arial" w:hAnsi="Arial" w:cs="Arial"/>
      <w:sz w:val="28"/>
      <w:szCs w:val="28"/>
    </w:rPr>
  </w:style>
  <w:style w:type="paragraph" w:styleId="GvdeMetni">
    <w:name w:val="Body Text"/>
    <w:basedOn w:val="Normal"/>
    <w:pPr>
      <w:spacing w:after="120"/>
    </w:pPr>
  </w:style>
  <w:style w:type="paragraph" w:styleId="Liste">
    <w:name w:val="List"/>
    <w:basedOn w:val="GvdeMetni"/>
  </w:style>
  <w:style w:type="paragraph" w:customStyle="1" w:styleId="Balk">
    <w:name w:val="Başlık"/>
    <w:basedOn w:val="Normal"/>
    <w:pPr>
      <w:suppressLineNumbers/>
      <w:spacing w:before="120" w:after="120"/>
    </w:pPr>
    <w:rPr>
      <w:rFonts w:cs="Mangal"/>
      <w:i/>
      <w:iCs/>
    </w:rPr>
  </w:style>
  <w:style w:type="paragraph" w:customStyle="1" w:styleId="Dizin">
    <w:name w:val="Dizin"/>
    <w:basedOn w:val="Normal"/>
    <w:pPr>
      <w:suppressLineNumbers/>
    </w:pPr>
  </w:style>
  <w:style w:type="paragraph" w:customStyle="1" w:styleId="Normal1">
    <w:name w:val="Normal1"/>
    <w:pPr>
      <w:widowControl w:val="0"/>
      <w:suppressAutoHyphens/>
      <w:spacing w:line="100" w:lineRule="atLeast"/>
      <w:textAlignment w:val="baseline"/>
    </w:pPr>
    <w:rPr>
      <w:rFonts w:eastAsia="Andale Sans UI" w:cs="Tahoma"/>
      <w:kern w:val="1"/>
      <w:sz w:val="24"/>
      <w:szCs w:val="24"/>
      <w:lang w:val="de-DE" w:eastAsia="fa-IR" w:bidi="fa-IR"/>
    </w:rPr>
  </w:style>
  <w:style w:type="paragraph" w:customStyle="1" w:styleId="ResimYazs1">
    <w:name w:val="Resim Yazısı1"/>
    <w:basedOn w:val="Normal"/>
    <w:pPr>
      <w:suppressLineNumbers/>
      <w:spacing w:before="120" w:after="120"/>
    </w:pPr>
    <w:rPr>
      <w:i/>
      <w:iCs/>
    </w:rPr>
  </w:style>
  <w:style w:type="paragraph" w:customStyle="1" w:styleId="Default">
    <w:name w:val="Default"/>
    <w:pPr>
      <w:autoSpaceDE w:val="0"/>
      <w:spacing w:line="100" w:lineRule="atLeast"/>
    </w:pPr>
    <w:rPr>
      <w:rFonts w:eastAsia="Andale Sans UI"/>
      <w:color w:val="000000"/>
      <w:kern w:val="1"/>
      <w:sz w:val="24"/>
      <w:szCs w:val="24"/>
      <w:lang w:eastAsia="ar-SA"/>
    </w:rPr>
  </w:style>
  <w:style w:type="paragraph" w:styleId="BalonMetni">
    <w:name w:val="Balloon Text"/>
    <w:basedOn w:val="Normal1"/>
    <w:rPr>
      <w:rFonts w:ascii="Tahoma" w:hAnsi="Tahoma"/>
      <w:sz w:val="16"/>
      <w:szCs w:val="16"/>
    </w:rPr>
  </w:style>
  <w:style w:type="paragraph" w:customStyle="1" w:styleId="BalonMetni1">
    <w:name w:val="Balon Metni1"/>
    <w:basedOn w:val="Normal1"/>
    <w:rPr>
      <w:rFonts w:ascii="Tahoma" w:hAnsi="Tahoma"/>
      <w:sz w:val="16"/>
      <w:szCs w:val="16"/>
    </w:rPr>
  </w:style>
  <w:style w:type="paragraph" w:customStyle="1" w:styleId="Tabloerikleri">
    <w:name w:val="Tablo İçerikleri"/>
    <w:basedOn w:val="Normal"/>
    <w:pPr>
      <w:suppressLineNumbers/>
    </w:pPr>
  </w:style>
  <w:style w:type="paragraph" w:customStyle="1" w:styleId="TablostBal">
    <w:name w:val="Tablo Üst Başlığı"/>
    <w:basedOn w:val="Tabloerikleri"/>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spacing w:line="100" w:lineRule="atLeast"/>
      <w:textAlignment w:val="baseline"/>
    </w:pPr>
    <w:rPr>
      <w:rFonts w:eastAsia="Andale Sans UI" w:cs="Tahoma"/>
      <w:kern w:val="1"/>
      <w:sz w:val="24"/>
      <w:szCs w:val="24"/>
      <w:lang w:val="de-DE" w:eastAsia="fa-IR" w:bidi="fa-I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style>
  <w:style w:type="character" w:customStyle="1" w:styleId="VarsaylanParagrafYazTipi10">
    <w:name w:val="Varsayılan Paragraf Yazı Tipi1"/>
  </w:style>
  <w:style w:type="character" w:styleId="YerTutucuMetni">
    <w:name w:val="Placeholder Text"/>
    <w:basedOn w:val="VarsaylanParagrafYazTipi10"/>
    <w:rPr>
      <w:color w:val="808080"/>
    </w:rPr>
  </w:style>
  <w:style w:type="character" w:customStyle="1" w:styleId="BalonMetniChar">
    <w:name w:val="Balon Metni Char"/>
    <w:basedOn w:val="VarsaylanParagrafYazTipi10"/>
    <w:rPr>
      <w:rFonts w:ascii="Tahoma" w:hAnsi="Tahoma" w:cs="Tahoma"/>
      <w:sz w:val="16"/>
      <w:szCs w:val="16"/>
    </w:rPr>
  </w:style>
  <w:style w:type="character" w:customStyle="1" w:styleId="BalloonTextChar">
    <w:name w:val="Balloon Text Char"/>
    <w:basedOn w:val="VarsaylanParagrafYazTipi1"/>
    <w:rPr>
      <w:rFonts w:ascii="Tahoma" w:hAnsi="Tahoma" w:cs="Tahoma"/>
      <w:sz w:val="16"/>
      <w:szCs w:val="16"/>
    </w:rPr>
  </w:style>
  <w:style w:type="paragraph" w:customStyle="1" w:styleId="stbalk">
    <w:name w:val="Üst başlık"/>
    <w:basedOn w:val="Normal"/>
    <w:next w:val="GvdeMetni"/>
    <w:pPr>
      <w:keepNext/>
      <w:spacing w:before="240" w:after="120"/>
    </w:pPr>
    <w:rPr>
      <w:rFonts w:ascii="Arial" w:hAnsi="Arial" w:cs="Arial"/>
      <w:sz w:val="28"/>
      <w:szCs w:val="28"/>
    </w:rPr>
  </w:style>
  <w:style w:type="paragraph" w:styleId="GvdeMetni">
    <w:name w:val="Body Text"/>
    <w:basedOn w:val="Normal"/>
    <w:pPr>
      <w:spacing w:after="120"/>
    </w:pPr>
  </w:style>
  <w:style w:type="paragraph" w:styleId="Liste">
    <w:name w:val="List"/>
    <w:basedOn w:val="GvdeMetni"/>
  </w:style>
  <w:style w:type="paragraph" w:customStyle="1" w:styleId="Balk">
    <w:name w:val="Başlık"/>
    <w:basedOn w:val="Normal"/>
    <w:pPr>
      <w:suppressLineNumbers/>
      <w:spacing w:before="120" w:after="120"/>
    </w:pPr>
    <w:rPr>
      <w:rFonts w:cs="Mangal"/>
      <w:i/>
      <w:iCs/>
    </w:rPr>
  </w:style>
  <w:style w:type="paragraph" w:customStyle="1" w:styleId="Dizin">
    <w:name w:val="Dizin"/>
    <w:basedOn w:val="Normal"/>
    <w:pPr>
      <w:suppressLineNumbers/>
    </w:pPr>
  </w:style>
  <w:style w:type="paragraph" w:customStyle="1" w:styleId="Normal1">
    <w:name w:val="Normal1"/>
    <w:pPr>
      <w:widowControl w:val="0"/>
      <w:suppressAutoHyphens/>
      <w:spacing w:line="100" w:lineRule="atLeast"/>
      <w:textAlignment w:val="baseline"/>
    </w:pPr>
    <w:rPr>
      <w:rFonts w:eastAsia="Andale Sans UI" w:cs="Tahoma"/>
      <w:kern w:val="1"/>
      <w:sz w:val="24"/>
      <w:szCs w:val="24"/>
      <w:lang w:val="de-DE" w:eastAsia="fa-IR" w:bidi="fa-IR"/>
    </w:rPr>
  </w:style>
  <w:style w:type="paragraph" w:customStyle="1" w:styleId="ResimYazs1">
    <w:name w:val="Resim Yazısı1"/>
    <w:basedOn w:val="Normal"/>
    <w:pPr>
      <w:suppressLineNumbers/>
      <w:spacing w:before="120" w:after="120"/>
    </w:pPr>
    <w:rPr>
      <w:i/>
      <w:iCs/>
    </w:rPr>
  </w:style>
  <w:style w:type="paragraph" w:customStyle="1" w:styleId="Default">
    <w:name w:val="Default"/>
    <w:pPr>
      <w:autoSpaceDE w:val="0"/>
      <w:spacing w:line="100" w:lineRule="atLeast"/>
    </w:pPr>
    <w:rPr>
      <w:rFonts w:eastAsia="Andale Sans UI"/>
      <w:color w:val="000000"/>
      <w:kern w:val="1"/>
      <w:sz w:val="24"/>
      <w:szCs w:val="24"/>
      <w:lang w:eastAsia="ar-SA"/>
    </w:rPr>
  </w:style>
  <w:style w:type="paragraph" w:styleId="BalonMetni">
    <w:name w:val="Balloon Text"/>
    <w:basedOn w:val="Normal1"/>
    <w:rPr>
      <w:rFonts w:ascii="Tahoma" w:hAnsi="Tahoma"/>
      <w:sz w:val="16"/>
      <w:szCs w:val="16"/>
    </w:rPr>
  </w:style>
  <w:style w:type="paragraph" w:customStyle="1" w:styleId="BalonMetni1">
    <w:name w:val="Balon Metni1"/>
    <w:basedOn w:val="Normal1"/>
    <w:rPr>
      <w:rFonts w:ascii="Tahoma" w:hAnsi="Tahoma"/>
      <w:sz w:val="16"/>
      <w:szCs w:val="16"/>
    </w:rPr>
  </w:style>
  <w:style w:type="paragraph" w:customStyle="1" w:styleId="Tabloerikleri">
    <w:name w:val="Tablo İçerikleri"/>
    <w:basedOn w:val="Normal"/>
    <w:pPr>
      <w:suppressLineNumbers/>
    </w:pPr>
  </w:style>
  <w:style w:type="paragraph" w:customStyle="1" w:styleId="TablostBal">
    <w:name w:val="Tablo Üst Başlığı"/>
    <w:basedOn w:val="Tabloerikleri"/>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9</Pages>
  <Words>5863</Words>
  <Characters>33425</Characters>
  <Application>Microsoft Office Word</Application>
  <DocSecurity>0</DocSecurity>
  <Lines>278</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Cumhur Zibel</dc:creator>
  <cp:keywords/>
  <cp:lastModifiedBy>Mustafa Fidan</cp:lastModifiedBy>
  <cp:revision>29</cp:revision>
  <cp:lastPrinted>1900-12-31T21:00:00Z</cp:lastPrinted>
  <dcterms:created xsi:type="dcterms:W3CDTF">2015-11-23T11:19:00Z</dcterms:created>
  <dcterms:modified xsi:type="dcterms:W3CDTF">2021-08-09T06:21:00Z</dcterms:modified>
</cp:coreProperties>
</file>